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15B6" w14:textId="289E187B" w:rsidR="00BE4120" w:rsidRDefault="00C67BB5" w:rsidP="006E7372">
      <w:pPr>
        <w:pStyle w:val="Sottotitolo"/>
      </w:pPr>
      <w:r>
        <w:t>CURRICOLO PER L POTENZIAMENTO DELLA COMPRENSIONE DEL TESTO</w:t>
      </w:r>
    </w:p>
    <w:p w14:paraId="22A19D25" w14:textId="77777777" w:rsidR="00807BB0" w:rsidRDefault="00807BB0">
      <w:pPr>
        <w:rPr>
          <w:rFonts w:ascii="Verdana" w:hAnsi="Verdana"/>
        </w:rPr>
      </w:pPr>
      <w:r>
        <w:rPr>
          <w:rFonts w:ascii="Verdana" w:hAnsi="Verdana"/>
        </w:rPr>
        <w:t xml:space="preserve">La comprensione del testo </w:t>
      </w:r>
      <w:r w:rsidR="002A6EAA">
        <w:rPr>
          <w:rFonts w:ascii="Verdana" w:hAnsi="Verdana"/>
        </w:rPr>
        <w:t xml:space="preserve">è assimilabile ad un compito di </w:t>
      </w:r>
      <w:proofErr w:type="spellStart"/>
      <w:r w:rsidR="002A6EAA">
        <w:rPr>
          <w:rFonts w:ascii="Verdana" w:hAnsi="Verdana"/>
        </w:rPr>
        <w:t>problem</w:t>
      </w:r>
      <w:proofErr w:type="spellEnd"/>
      <w:r w:rsidR="002A6EAA">
        <w:rPr>
          <w:rFonts w:ascii="Verdana" w:hAnsi="Verdana"/>
        </w:rPr>
        <w:t xml:space="preserve"> solving in quanto l’alunno deve </w:t>
      </w:r>
      <w:r w:rsidR="002450B6">
        <w:rPr>
          <w:rFonts w:ascii="Verdana" w:hAnsi="Verdana"/>
        </w:rPr>
        <w:t>risolvere il nodo della comprensione globale del testo. Obiettivo dei docenti deve essere l’autonomia degli alunni nell’attivazione dei processi cognitivi che gli consentono di accedere al significato del testo e la metacognizione, cioè la capacità dell’alunno nel sapere controllare la sua comprensione o non comprensione del testo per poter utilizzare le strategie che gli consentono la piena e globale comprensione del testo stesso.</w:t>
      </w:r>
    </w:p>
    <w:p w14:paraId="2D16467F" w14:textId="77777777" w:rsidR="002450B6" w:rsidRDefault="00541167">
      <w:pPr>
        <w:rPr>
          <w:rFonts w:ascii="Verdana" w:hAnsi="Verdana"/>
        </w:rPr>
      </w:pPr>
      <w:r>
        <w:rPr>
          <w:rFonts w:ascii="Verdana" w:hAnsi="Verdana"/>
        </w:rPr>
        <w:t>Per ogni classe devono essere proposte delle attività sistematiche sulla comprensione del testo e la sua finale rielaborazione attraverso schemi, mappe o sintesi.</w:t>
      </w:r>
    </w:p>
    <w:tbl>
      <w:tblPr>
        <w:tblStyle w:val="Grigliatabella"/>
        <w:tblW w:w="10201" w:type="dxa"/>
        <w:tblLook w:val="04A0" w:firstRow="1" w:lastRow="0" w:firstColumn="1" w:lastColumn="0" w:noHBand="0" w:noVBand="1"/>
      </w:tblPr>
      <w:tblGrid>
        <w:gridCol w:w="2407"/>
        <w:gridCol w:w="3542"/>
        <w:gridCol w:w="4252"/>
      </w:tblGrid>
      <w:tr w:rsidR="00541167" w14:paraId="6364968A" w14:textId="77777777" w:rsidTr="0093275E">
        <w:tc>
          <w:tcPr>
            <w:tcW w:w="2407" w:type="dxa"/>
          </w:tcPr>
          <w:p w14:paraId="4A9B3680" w14:textId="77777777" w:rsidR="00541167" w:rsidRPr="00541167" w:rsidRDefault="005E7116" w:rsidP="00541167">
            <w:pPr>
              <w:jc w:val="center"/>
              <w:rPr>
                <w:rFonts w:ascii="Verdana" w:hAnsi="Verdana"/>
                <w:b/>
                <w:bCs/>
              </w:rPr>
            </w:pPr>
            <w:bookmarkStart w:id="0" w:name="_Hlk113349210"/>
            <w:r>
              <w:rPr>
                <w:rFonts w:ascii="Verdana" w:hAnsi="Verdana"/>
                <w:b/>
                <w:bCs/>
              </w:rPr>
              <w:t>SEZIONE/CLASSE</w:t>
            </w:r>
          </w:p>
        </w:tc>
        <w:tc>
          <w:tcPr>
            <w:tcW w:w="3542" w:type="dxa"/>
          </w:tcPr>
          <w:p w14:paraId="3F86A777" w14:textId="77777777" w:rsidR="00541167" w:rsidRPr="00541167" w:rsidRDefault="00541167" w:rsidP="00541167">
            <w:pPr>
              <w:jc w:val="center"/>
              <w:rPr>
                <w:rFonts w:ascii="Verdana" w:hAnsi="Verdana"/>
                <w:b/>
                <w:bCs/>
              </w:rPr>
            </w:pPr>
            <w:r>
              <w:rPr>
                <w:rFonts w:ascii="Verdana" w:hAnsi="Verdana"/>
                <w:b/>
                <w:bCs/>
              </w:rPr>
              <w:t>OBIETTIVO</w:t>
            </w:r>
          </w:p>
        </w:tc>
        <w:tc>
          <w:tcPr>
            <w:tcW w:w="4252" w:type="dxa"/>
          </w:tcPr>
          <w:p w14:paraId="2BD34757" w14:textId="77777777" w:rsidR="00541167" w:rsidRPr="00541167" w:rsidRDefault="00541167" w:rsidP="00541167">
            <w:pPr>
              <w:jc w:val="center"/>
              <w:rPr>
                <w:rFonts w:ascii="Verdana" w:hAnsi="Verdana"/>
                <w:b/>
                <w:bCs/>
              </w:rPr>
            </w:pPr>
            <w:r>
              <w:rPr>
                <w:rFonts w:ascii="Verdana" w:hAnsi="Verdana"/>
                <w:b/>
                <w:bCs/>
              </w:rPr>
              <w:t>ATTIVITA’</w:t>
            </w:r>
          </w:p>
        </w:tc>
      </w:tr>
      <w:tr w:rsidR="00541167" w14:paraId="6B3924B5" w14:textId="77777777" w:rsidTr="0093275E">
        <w:tc>
          <w:tcPr>
            <w:tcW w:w="2407" w:type="dxa"/>
          </w:tcPr>
          <w:p w14:paraId="24F02658" w14:textId="77777777" w:rsidR="00541167" w:rsidRDefault="005E7116" w:rsidP="00541167">
            <w:pPr>
              <w:jc w:val="center"/>
              <w:rPr>
                <w:rFonts w:ascii="Verdana" w:hAnsi="Verdana"/>
              </w:rPr>
            </w:pPr>
            <w:r>
              <w:rPr>
                <w:rFonts w:ascii="Verdana" w:hAnsi="Verdana"/>
              </w:rPr>
              <w:t>Scuola dell’infanzia</w:t>
            </w:r>
          </w:p>
        </w:tc>
        <w:tc>
          <w:tcPr>
            <w:tcW w:w="3542" w:type="dxa"/>
          </w:tcPr>
          <w:p w14:paraId="2BFBBB43" w14:textId="77777777" w:rsidR="0073092D" w:rsidRPr="0073092D" w:rsidRDefault="0073092D" w:rsidP="0073092D">
            <w:pPr>
              <w:rPr>
                <w:rFonts w:ascii="Verdana" w:hAnsi="Verdana"/>
              </w:rPr>
            </w:pPr>
            <w:r w:rsidRPr="0073092D">
              <w:rPr>
                <w:rFonts w:ascii="Verdana" w:hAnsi="Verdana"/>
              </w:rPr>
              <w:t>Il bambino sa ascoltare</w:t>
            </w:r>
          </w:p>
          <w:p w14:paraId="734BC324" w14:textId="77777777" w:rsidR="0073092D" w:rsidRPr="0073092D" w:rsidRDefault="0073092D" w:rsidP="0073092D">
            <w:pPr>
              <w:rPr>
                <w:rFonts w:ascii="Verdana" w:hAnsi="Verdana"/>
              </w:rPr>
            </w:pPr>
            <w:r w:rsidRPr="0073092D">
              <w:rPr>
                <w:rFonts w:ascii="Verdana" w:hAnsi="Verdana"/>
              </w:rPr>
              <w:t>Il bambino sa come utilizzare un libro</w:t>
            </w:r>
          </w:p>
          <w:p w14:paraId="3C8A390F" w14:textId="77777777" w:rsidR="0073092D" w:rsidRPr="0073092D" w:rsidRDefault="0073092D" w:rsidP="0073092D">
            <w:pPr>
              <w:rPr>
                <w:rFonts w:ascii="Verdana" w:hAnsi="Verdana"/>
              </w:rPr>
            </w:pPr>
            <w:r w:rsidRPr="0073092D">
              <w:rPr>
                <w:rFonts w:ascii="Verdana" w:hAnsi="Verdana"/>
              </w:rPr>
              <w:t>Il bambino sa leggere le immagini</w:t>
            </w:r>
          </w:p>
          <w:p w14:paraId="1DBBCD64" w14:textId="77777777" w:rsidR="0073092D" w:rsidRPr="0073092D" w:rsidRDefault="0073092D" w:rsidP="0073092D">
            <w:pPr>
              <w:rPr>
                <w:rFonts w:ascii="Verdana" w:hAnsi="Verdana"/>
              </w:rPr>
            </w:pPr>
            <w:r w:rsidRPr="0073092D">
              <w:rPr>
                <w:rFonts w:ascii="Verdana" w:hAnsi="Verdana"/>
              </w:rPr>
              <w:t>Il bambino sa raccontare e rielaborare verbalmente</w:t>
            </w:r>
          </w:p>
          <w:p w14:paraId="48C3401B" w14:textId="77777777" w:rsidR="0073092D" w:rsidRPr="0073092D" w:rsidRDefault="0073092D" w:rsidP="0073092D">
            <w:pPr>
              <w:rPr>
                <w:rFonts w:ascii="Verdana" w:hAnsi="Verdana"/>
              </w:rPr>
            </w:pPr>
            <w:r w:rsidRPr="0073092D">
              <w:rPr>
                <w:rFonts w:ascii="Verdana" w:hAnsi="Verdana"/>
              </w:rPr>
              <w:t>Il bambino sa cogliere analogie e differenze in un racconto</w:t>
            </w:r>
          </w:p>
          <w:p w14:paraId="057F304B" w14:textId="77777777" w:rsidR="0073092D" w:rsidRPr="0073092D" w:rsidRDefault="0073092D" w:rsidP="0073092D">
            <w:pPr>
              <w:rPr>
                <w:rFonts w:ascii="Verdana" w:hAnsi="Verdana"/>
              </w:rPr>
            </w:pPr>
            <w:r w:rsidRPr="0073092D">
              <w:rPr>
                <w:rFonts w:ascii="Verdana" w:hAnsi="Verdana"/>
              </w:rPr>
              <w:t>Il bambino sa trovare le inferenze in un racconto</w:t>
            </w:r>
          </w:p>
          <w:p w14:paraId="7B6C509C" w14:textId="77777777" w:rsidR="00541167" w:rsidRDefault="0073092D" w:rsidP="0073092D">
            <w:pPr>
              <w:rPr>
                <w:rFonts w:ascii="Verdana" w:hAnsi="Verdana"/>
              </w:rPr>
            </w:pPr>
            <w:r w:rsidRPr="0073092D">
              <w:rPr>
                <w:rFonts w:ascii="Verdana" w:hAnsi="Verdana"/>
              </w:rPr>
              <w:t>Il bambino sa riprodurre una storia graficamente in sequenza temporale</w:t>
            </w:r>
          </w:p>
        </w:tc>
        <w:tc>
          <w:tcPr>
            <w:tcW w:w="4252" w:type="dxa"/>
          </w:tcPr>
          <w:p w14:paraId="2FE2CD8E" w14:textId="77777777" w:rsidR="006C6900" w:rsidRPr="000766DF" w:rsidRDefault="006C6900" w:rsidP="006C6900">
            <w:pPr>
              <w:rPr>
                <w:rFonts w:ascii="Verdana" w:hAnsi="Verdana"/>
              </w:rPr>
            </w:pPr>
            <w:r w:rsidRPr="000766DF">
              <w:rPr>
                <w:rFonts w:ascii="Verdana" w:hAnsi="Verdana"/>
              </w:rPr>
              <w:t xml:space="preserve">Lettura di immagini </w:t>
            </w:r>
          </w:p>
          <w:p w14:paraId="732B4464" w14:textId="77777777" w:rsidR="006C6900" w:rsidRPr="000766DF" w:rsidRDefault="006C6900" w:rsidP="006C6900">
            <w:pPr>
              <w:rPr>
                <w:rFonts w:ascii="Verdana" w:hAnsi="Verdana"/>
              </w:rPr>
            </w:pPr>
            <w:r w:rsidRPr="000766DF">
              <w:rPr>
                <w:rFonts w:ascii="Verdana" w:hAnsi="Verdana"/>
              </w:rPr>
              <w:t xml:space="preserve">Ascolto di racconti e fiabe </w:t>
            </w:r>
          </w:p>
          <w:p w14:paraId="45485858" w14:textId="77777777" w:rsidR="000766DF" w:rsidRDefault="006C6900" w:rsidP="006C6900">
            <w:pPr>
              <w:rPr>
                <w:rFonts w:ascii="Verdana" w:hAnsi="Verdana"/>
              </w:rPr>
            </w:pPr>
            <w:r w:rsidRPr="000766DF">
              <w:rPr>
                <w:rFonts w:ascii="Verdana" w:hAnsi="Verdana"/>
              </w:rPr>
              <w:t xml:space="preserve">Conversazioni individuali e di gruppo </w:t>
            </w:r>
          </w:p>
          <w:p w14:paraId="3B666C4A" w14:textId="77777777" w:rsidR="00144F0F" w:rsidRDefault="006C6900" w:rsidP="006C6900">
            <w:pPr>
              <w:rPr>
                <w:rFonts w:ascii="Verdana" w:hAnsi="Verdana"/>
              </w:rPr>
            </w:pPr>
            <w:r w:rsidRPr="000766DF">
              <w:rPr>
                <w:rFonts w:ascii="Verdana" w:hAnsi="Verdana"/>
              </w:rPr>
              <w:t xml:space="preserve">Memorizzazione di filastrocche e poesie </w:t>
            </w:r>
          </w:p>
          <w:p w14:paraId="6140B903" w14:textId="370E51D7" w:rsidR="006C6900" w:rsidRPr="000766DF" w:rsidRDefault="006C6900" w:rsidP="006C6900">
            <w:pPr>
              <w:rPr>
                <w:rFonts w:ascii="Verdana" w:hAnsi="Verdana"/>
              </w:rPr>
            </w:pPr>
            <w:r w:rsidRPr="000766DF">
              <w:rPr>
                <w:rFonts w:ascii="Verdana" w:hAnsi="Verdana"/>
              </w:rPr>
              <w:t xml:space="preserve">Giochi relativi alla risoluzione di problemi inerenti </w:t>
            </w:r>
            <w:proofErr w:type="gramStart"/>
            <w:r w:rsidRPr="000766DF">
              <w:rPr>
                <w:rFonts w:ascii="Verdana" w:hAnsi="Verdana"/>
              </w:rPr>
              <w:t>i</w:t>
            </w:r>
            <w:proofErr w:type="gramEnd"/>
            <w:r w:rsidRPr="000766DF">
              <w:rPr>
                <w:rFonts w:ascii="Verdana" w:hAnsi="Verdana"/>
              </w:rPr>
              <w:t xml:space="preserve"> racconti </w:t>
            </w:r>
          </w:p>
          <w:p w14:paraId="1818B68B" w14:textId="76C313A5" w:rsidR="00541167" w:rsidRPr="000766DF" w:rsidRDefault="006C6900" w:rsidP="006C6900">
            <w:pPr>
              <w:rPr>
                <w:rFonts w:ascii="Verdana" w:hAnsi="Verdana"/>
              </w:rPr>
            </w:pPr>
            <w:r w:rsidRPr="000766DF">
              <w:rPr>
                <w:rFonts w:ascii="Verdana" w:hAnsi="Verdana"/>
              </w:rPr>
              <w:t>Schede di storie da rielaborare in ordine temporale e logico</w:t>
            </w:r>
          </w:p>
          <w:p w14:paraId="6CEAF0A6" w14:textId="77777777" w:rsidR="000766DF" w:rsidRDefault="006C6900" w:rsidP="006C6900">
            <w:pPr>
              <w:rPr>
                <w:rFonts w:ascii="Verdana" w:hAnsi="Verdana"/>
              </w:rPr>
            </w:pPr>
            <w:r w:rsidRPr="000766DF">
              <w:rPr>
                <w:rFonts w:ascii="Verdana" w:hAnsi="Verdana"/>
              </w:rPr>
              <w:t xml:space="preserve">Schede di storie senza fine da completare  </w:t>
            </w:r>
          </w:p>
          <w:p w14:paraId="074AF150" w14:textId="47323A14" w:rsidR="006C6900" w:rsidRPr="000766DF" w:rsidRDefault="006C6900" w:rsidP="006C6900">
            <w:pPr>
              <w:rPr>
                <w:rFonts w:ascii="Verdana" w:hAnsi="Verdana"/>
              </w:rPr>
            </w:pPr>
            <w:r w:rsidRPr="000766DF">
              <w:rPr>
                <w:rFonts w:ascii="Verdana" w:hAnsi="Verdana"/>
              </w:rPr>
              <w:t xml:space="preserve">Visione di video inerenti </w:t>
            </w:r>
            <w:proofErr w:type="gramStart"/>
            <w:r w:rsidRPr="000766DF">
              <w:rPr>
                <w:rFonts w:ascii="Verdana" w:hAnsi="Verdana"/>
              </w:rPr>
              <w:t>i</w:t>
            </w:r>
            <w:proofErr w:type="gramEnd"/>
            <w:r w:rsidRPr="000766DF">
              <w:rPr>
                <w:rFonts w:ascii="Verdana" w:hAnsi="Verdana"/>
              </w:rPr>
              <w:t xml:space="preserve"> racconti utilizzando tablet </w:t>
            </w:r>
          </w:p>
          <w:p w14:paraId="1A59AFFC" w14:textId="77777777" w:rsidR="000766DF" w:rsidRDefault="006C6900" w:rsidP="006C6900">
            <w:pPr>
              <w:rPr>
                <w:rFonts w:ascii="Verdana" w:hAnsi="Verdana"/>
              </w:rPr>
            </w:pPr>
            <w:r w:rsidRPr="000766DF">
              <w:rPr>
                <w:rFonts w:ascii="Verdana" w:hAnsi="Verdana"/>
              </w:rPr>
              <w:t xml:space="preserve">Conversazioni in </w:t>
            </w:r>
            <w:proofErr w:type="spellStart"/>
            <w:r w:rsidRPr="000766DF">
              <w:rPr>
                <w:rFonts w:ascii="Verdana" w:hAnsi="Verdana"/>
              </w:rPr>
              <w:t>circle</w:t>
            </w:r>
            <w:proofErr w:type="spellEnd"/>
            <w:r w:rsidRPr="000766DF">
              <w:rPr>
                <w:rFonts w:ascii="Verdana" w:hAnsi="Verdana"/>
              </w:rPr>
              <w:t xml:space="preserve"> time di gruppo guidata:</w:t>
            </w:r>
            <w:r w:rsidR="00CA6EC9" w:rsidRPr="000766DF">
              <w:rPr>
                <w:rFonts w:ascii="Verdana" w:hAnsi="Verdana"/>
              </w:rPr>
              <w:t xml:space="preserve"> </w:t>
            </w:r>
            <w:r w:rsidRPr="000766DF">
              <w:rPr>
                <w:rFonts w:ascii="Verdana" w:hAnsi="Verdana"/>
              </w:rPr>
              <w:t>cosa sono i numeri,</w:t>
            </w:r>
            <w:r w:rsidR="00CA6EC9" w:rsidRPr="000766DF">
              <w:rPr>
                <w:rFonts w:ascii="Verdana" w:hAnsi="Verdana"/>
              </w:rPr>
              <w:t xml:space="preserve"> </w:t>
            </w:r>
            <w:r w:rsidRPr="000766DF">
              <w:rPr>
                <w:rFonts w:ascii="Verdana" w:hAnsi="Verdana"/>
              </w:rPr>
              <w:t xml:space="preserve">a cosa servono </w:t>
            </w:r>
          </w:p>
          <w:p w14:paraId="76E9AFE2" w14:textId="0C1EF2EA" w:rsidR="006C6900" w:rsidRPr="000766DF" w:rsidRDefault="006C6900" w:rsidP="006C6900">
            <w:pPr>
              <w:rPr>
                <w:rFonts w:ascii="Verdana" w:hAnsi="Verdana"/>
              </w:rPr>
            </w:pPr>
            <w:r w:rsidRPr="000766DF">
              <w:rPr>
                <w:rFonts w:ascii="Verdana" w:hAnsi="Verdana"/>
              </w:rPr>
              <w:t xml:space="preserve">Usare cerchio o contenitore per inserire un gruppo di oggetti abbinandoli ad un numero dato </w:t>
            </w:r>
          </w:p>
          <w:p w14:paraId="75ACECB9" w14:textId="77777777" w:rsidR="006C6900" w:rsidRPr="000766DF" w:rsidRDefault="006C6900" w:rsidP="006C6900">
            <w:pPr>
              <w:rPr>
                <w:rFonts w:ascii="Verdana" w:hAnsi="Verdana"/>
              </w:rPr>
            </w:pPr>
            <w:r w:rsidRPr="000766DF">
              <w:rPr>
                <w:rFonts w:ascii="Verdana" w:hAnsi="Verdana"/>
              </w:rPr>
              <w:t xml:space="preserve">Posizionare su un piano alcuni numeri e delle lettere e chiedere ai bambini di prendere solo i numeri </w:t>
            </w:r>
          </w:p>
          <w:p w14:paraId="536F06DB" w14:textId="74145E0B" w:rsidR="006C6900" w:rsidRPr="000766DF" w:rsidRDefault="006C6900" w:rsidP="006C6900">
            <w:pPr>
              <w:rPr>
                <w:rFonts w:ascii="Verdana" w:hAnsi="Verdana"/>
              </w:rPr>
            </w:pPr>
            <w:proofErr w:type="spellStart"/>
            <w:r w:rsidRPr="000766DF">
              <w:rPr>
                <w:rFonts w:ascii="Verdana" w:hAnsi="Verdana"/>
              </w:rPr>
              <w:t>Circle</w:t>
            </w:r>
            <w:proofErr w:type="spellEnd"/>
            <w:r w:rsidRPr="000766DF">
              <w:rPr>
                <w:rFonts w:ascii="Verdana" w:hAnsi="Verdana"/>
              </w:rPr>
              <w:t xml:space="preserve"> time</w:t>
            </w:r>
            <w:r w:rsidR="000766DF">
              <w:rPr>
                <w:rFonts w:ascii="Verdana" w:hAnsi="Verdana"/>
              </w:rPr>
              <w:t xml:space="preserve"> </w:t>
            </w:r>
            <w:r w:rsidRPr="000766DF">
              <w:rPr>
                <w:rFonts w:ascii="Verdana" w:hAnsi="Verdana"/>
              </w:rPr>
              <w:t>(piccolo e grande gruppo) racconti e condivisione di esperienze.</w:t>
            </w:r>
          </w:p>
          <w:p w14:paraId="34D5A1D2" w14:textId="4C68C827" w:rsidR="006C6900" w:rsidRDefault="006C6900" w:rsidP="006C6900">
            <w:pPr>
              <w:rPr>
                <w:rFonts w:ascii="Verdana" w:hAnsi="Verdana"/>
              </w:rPr>
            </w:pPr>
            <w:r w:rsidRPr="000766DF">
              <w:rPr>
                <w:rFonts w:ascii="Verdana" w:hAnsi="Verdana"/>
              </w:rPr>
              <w:t>Rappresentazione di una situazione problematica</w:t>
            </w:r>
          </w:p>
          <w:p w14:paraId="36911443" w14:textId="23704FD3" w:rsidR="006C6900" w:rsidRPr="000766DF" w:rsidRDefault="000766DF" w:rsidP="006C6900">
            <w:pPr>
              <w:rPr>
                <w:rFonts w:ascii="Verdana" w:hAnsi="Verdana"/>
              </w:rPr>
            </w:pPr>
            <w:r w:rsidRPr="00BC1D3F">
              <w:rPr>
                <w:rFonts w:ascii="Verdana" w:hAnsi="Verdana"/>
              </w:rPr>
              <w:t xml:space="preserve">Esposizione di </w:t>
            </w:r>
            <w:r w:rsidR="00BC1D3F">
              <w:rPr>
                <w:rFonts w:ascii="Verdana" w:hAnsi="Verdana"/>
              </w:rPr>
              <w:t>possibili soluzioni</w:t>
            </w:r>
          </w:p>
          <w:p w14:paraId="055D66B0" w14:textId="0B069F44" w:rsidR="006C6900" w:rsidRPr="000766DF" w:rsidRDefault="006C6900" w:rsidP="006C6900">
            <w:pPr>
              <w:rPr>
                <w:rFonts w:ascii="Verdana" w:hAnsi="Verdana"/>
              </w:rPr>
            </w:pPr>
          </w:p>
        </w:tc>
      </w:tr>
      <w:bookmarkEnd w:id="0"/>
      <w:tr w:rsidR="007036D6" w14:paraId="4DCF1446" w14:textId="77777777" w:rsidTr="0093275E">
        <w:tc>
          <w:tcPr>
            <w:tcW w:w="2407" w:type="dxa"/>
          </w:tcPr>
          <w:p w14:paraId="0A422B7E" w14:textId="77777777" w:rsidR="007036D6" w:rsidRDefault="007036D6" w:rsidP="007036D6">
            <w:pPr>
              <w:jc w:val="center"/>
              <w:rPr>
                <w:rFonts w:ascii="Verdana" w:hAnsi="Verdana"/>
              </w:rPr>
            </w:pPr>
            <w:proofErr w:type="gramStart"/>
            <w:r>
              <w:rPr>
                <w:rFonts w:ascii="Verdana" w:hAnsi="Verdana"/>
              </w:rPr>
              <w:t>I primaria</w:t>
            </w:r>
            <w:proofErr w:type="gramEnd"/>
            <w:r>
              <w:rPr>
                <w:rFonts w:ascii="Verdana" w:hAnsi="Verdana"/>
              </w:rPr>
              <w:t xml:space="preserve"> </w:t>
            </w:r>
          </w:p>
        </w:tc>
        <w:tc>
          <w:tcPr>
            <w:tcW w:w="3542" w:type="dxa"/>
          </w:tcPr>
          <w:p w14:paraId="278B3E71" w14:textId="77777777" w:rsidR="007036D6" w:rsidRDefault="007036D6" w:rsidP="007036D6">
            <w:pPr>
              <w:rPr>
                <w:rFonts w:ascii="Verdana" w:hAnsi="Verdana"/>
              </w:rPr>
            </w:pPr>
            <w:r w:rsidRPr="007036D6">
              <w:rPr>
                <w:rFonts w:ascii="Verdana" w:hAnsi="Verdana"/>
              </w:rPr>
              <w:t>Promuovere la capacità di comprensione del testo in relazione agli elementi sintattici che lo compongono</w:t>
            </w:r>
          </w:p>
        </w:tc>
        <w:tc>
          <w:tcPr>
            <w:tcW w:w="4252" w:type="dxa"/>
          </w:tcPr>
          <w:p w14:paraId="23E73B56" w14:textId="6B33E86B" w:rsidR="007036D6" w:rsidRPr="007036D6" w:rsidRDefault="007036D6" w:rsidP="007036D6">
            <w:pPr>
              <w:pStyle w:val="Paragrafoelenco"/>
              <w:numPr>
                <w:ilvl w:val="0"/>
                <w:numId w:val="2"/>
              </w:numPr>
              <w:rPr>
                <w:rFonts w:ascii="Verdana" w:hAnsi="Verdana"/>
              </w:rPr>
            </w:pPr>
            <w:r w:rsidRPr="007036D6">
              <w:rPr>
                <w:rFonts w:ascii="Verdana" w:hAnsi="Verdana"/>
              </w:rPr>
              <w:t>Scoprire le relazioni nascoste tra gli elementi di una frase o semplice testo.</w:t>
            </w:r>
          </w:p>
          <w:p w14:paraId="78DC1440" w14:textId="41684A08" w:rsidR="007036D6" w:rsidRPr="007036D6" w:rsidRDefault="007036D6" w:rsidP="007036D6">
            <w:pPr>
              <w:pStyle w:val="Paragrafoelenco"/>
              <w:numPr>
                <w:ilvl w:val="0"/>
                <w:numId w:val="2"/>
              </w:numPr>
              <w:rPr>
                <w:rFonts w:ascii="Verdana" w:hAnsi="Verdana"/>
              </w:rPr>
            </w:pPr>
            <w:r w:rsidRPr="007036D6">
              <w:rPr>
                <w:rFonts w:ascii="Verdana" w:hAnsi="Verdana"/>
              </w:rPr>
              <w:t>Leggere ad alta voce senza punteggiatura, rileggere mettendo le pause</w:t>
            </w:r>
          </w:p>
          <w:p w14:paraId="2E01DC6E" w14:textId="77777777" w:rsidR="007036D6" w:rsidRPr="007036D6" w:rsidRDefault="007036D6" w:rsidP="007036D6">
            <w:pPr>
              <w:pStyle w:val="Paragrafoelenco"/>
              <w:numPr>
                <w:ilvl w:val="0"/>
                <w:numId w:val="2"/>
              </w:numPr>
              <w:rPr>
                <w:rFonts w:ascii="Verdana" w:hAnsi="Verdana"/>
              </w:rPr>
            </w:pPr>
            <w:r w:rsidRPr="007036D6">
              <w:rPr>
                <w:rFonts w:ascii="Verdana" w:hAnsi="Verdana"/>
              </w:rPr>
              <w:t>Il gioco del sostituto</w:t>
            </w:r>
          </w:p>
          <w:p w14:paraId="18722122" w14:textId="77777777" w:rsidR="007036D6" w:rsidRPr="007036D6" w:rsidRDefault="007036D6" w:rsidP="007036D6">
            <w:pPr>
              <w:pStyle w:val="Paragrafoelenco"/>
              <w:numPr>
                <w:ilvl w:val="0"/>
                <w:numId w:val="2"/>
              </w:numPr>
              <w:rPr>
                <w:rFonts w:ascii="Verdana" w:hAnsi="Verdana"/>
              </w:rPr>
            </w:pPr>
            <w:r w:rsidRPr="007036D6">
              <w:rPr>
                <w:rFonts w:ascii="Verdana" w:hAnsi="Verdana"/>
              </w:rPr>
              <w:t>La ruota delle congiunzioni</w:t>
            </w:r>
          </w:p>
          <w:p w14:paraId="6D6DDF87" w14:textId="77777777" w:rsidR="007036D6" w:rsidRPr="007036D6" w:rsidRDefault="007036D6" w:rsidP="007036D6">
            <w:pPr>
              <w:pStyle w:val="Paragrafoelenco"/>
              <w:numPr>
                <w:ilvl w:val="0"/>
                <w:numId w:val="2"/>
              </w:numPr>
              <w:rPr>
                <w:rFonts w:ascii="Verdana" w:hAnsi="Verdana"/>
              </w:rPr>
            </w:pPr>
            <w:r w:rsidRPr="007036D6">
              <w:rPr>
                <w:rFonts w:ascii="Verdana" w:hAnsi="Verdana"/>
              </w:rPr>
              <w:lastRenderedPageBreak/>
              <w:t>Lettura di identiche frasi con diversa punteggiatura.</w:t>
            </w:r>
          </w:p>
          <w:p w14:paraId="2B253781" w14:textId="77777777" w:rsidR="007036D6" w:rsidRPr="007036D6" w:rsidRDefault="007036D6" w:rsidP="007036D6">
            <w:pPr>
              <w:pStyle w:val="Paragrafoelenco"/>
              <w:numPr>
                <w:ilvl w:val="0"/>
                <w:numId w:val="2"/>
              </w:numPr>
              <w:rPr>
                <w:rFonts w:ascii="Verdana" w:hAnsi="Verdana"/>
              </w:rPr>
            </w:pPr>
            <w:r w:rsidRPr="007036D6">
              <w:rPr>
                <w:rFonts w:ascii="Verdana" w:hAnsi="Verdana"/>
              </w:rPr>
              <w:t>Cerchiare in semplici frasi il pronome e collegarlo a chi si riferisce</w:t>
            </w:r>
          </w:p>
        </w:tc>
      </w:tr>
      <w:tr w:rsidR="007036D6" w14:paraId="652C746E" w14:textId="77777777" w:rsidTr="0093275E">
        <w:tc>
          <w:tcPr>
            <w:tcW w:w="2407" w:type="dxa"/>
          </w:tcPr>
          <w:p w14:paraId="1C49950D" w14:textId="77777777" w:rsidR="007036D6" w:rsidRDefault="007036D6" w:rsidP="007036D6">
            <w:pPr>
              <w:jc w:val="center"/>
              <w:rPr>
                <w:rFonts w:ascii="Verdana" w:hAnsi="Verdana"/>
              </w:rPr>
            </w:pPr>
          </w:p>
        </w:tc>
        <w:tc>
          <w:tcPr>
            <w:tcW w:w="3542" w:type="dxa"/>
          </w:tcPr>
          <w:p w14:paraId="4DE7E279" w14:textId="77777777" w:rsidR="007036D6" w:rsidRDefault="007036D6" w:rsidP="007036D6">
            <w:pPr>
              <w:rPr>
                <w:rFonts w:ascii="Verdana" w:hAnsi="Verdana"/>
              </w:rPr>
            </w:pPr>
            <w:r w:rsidRPr="007036D6">
              <w:rPr>
                <w:rFonts w:ascii="Verdana" w:hAnsi="Verdana"/>
              </w:rPr>
              <w:t>Individuare i fatti principali di una vicenda da un punto di vista logico e cronologico, distinguendo le azioni- agite o subite</w:t>
            </w:r>
            <w:r>
              <w:rPr>
                <w:rFonts w:ascii="Verdana" w:hAnsi="Verdana"/>
              </w:rPr>
              <w:t xml:space="preserve"> </w:t>
            </w:r>
            <w:r w:rsidRPr="007036D6">
              <w:rPr>
                <w:rFonts w:ascii="Verdana" w:hAnsi="Verdana"/>
              </w:rPr>
              <w:t>dei personaggi dagli stati d’animo all’ interno di generi letterari differenti</w:t>
            </w:r>
          </w:p>
        </w:tc>
        <w:tc>
          <w:tcPr>
            <w:tcW w:w="4252" w:type="dxa"/>
          </w:tcPr>
          <w:p w14:paraId="53E81220" w14:textId="77777777" w:rsidR="007036D6" w:rsidRPr="007B2877" w:rsidRDefault="007036D6" w:rsidP="007036D6">
            <w:pPr>
              <w:rPr>
                <w:rFonts w:ascii="Verdana" w:hAnsi="Verdana"/>
                <w:b/>
              </w:rPr>
            </w:pPr>
            <w:r w:rsidRPr="007B2877">
              <w:rPr>
                <w:rFonts w:ascii="Verdana" w:hAnsi="Verdana"/>
                <w:b/>
              </w:rPr>
              <w:t>PRIMA FASE (lavoro collettivo)</w:t>
            </w:r>
          </w:p>
          <w:p w14:paraId="090C2B1F" w14:textId="77777777" w:rsidR="007036D6" w:rsidRPr="007036D6" w:rsidRDefault="007036D6" w:rsidP="007036D6">
            <w:pPr>
              <w:rPr>
                <w:rFonts w:ascii="Verdana" w:hAnsi="Verdana"/>
              </w:rPr>
            </w:pPr>
            <w:r w:rsidRPr="007036D6">
              <w:rPr>
                <w:rFonts w:ascii="Verdana" w:hAnsi="Verdana"/>
              </w:rPr>
              <w:t>Si legge un testo la prima volta con i connettivi la seconda senza, si pone la domanda:</w:t>
            </w:r>
          </w:p>
          <w:p w14:paraId="32DF0168" w14:textId="77777777" w:rsidR="007036D6" w:rsidRPr="007036D6" w:rsidRDefault="007036D6" w:rsidP="007036D6">
            <w:pPr>
              <w:rPr>
                <w:rFonts w:ascii="Verdana" w:hAnsi="Verdana"/>
              </w:rPr>
            </w:pPr>
            <w:r w:rsidRPr="007036D6">
              <w:rPr>
                <w:rFonts w:ascii="Verdana" w:hAnsi="Verdana"/>
              </w:rPr>
              <w:t>Cosa è cambiato?</w:t>
            </w:r>
          </w:p>
          <w:p w14:paraId="3045AEA6" w14:textId="77777777" w:rsidR="007036D6" w:rsidRPr="007036D6" w:rsidRDefault="007036D6" w:rsidP="007036D6">
            <w:pPr>
              <w:rPr>
                <w:rFonts w:ascii="Verdana" w:hAnsi="Verdana"/>
              </w:rPr>
            </w:pPr>
            <w:r w:rsidRPr="007036D6">
              <w:rPr>
                <w:rFonts w:ascii="Verdana" w:hAnsi="Verdana"/>
              </w:rPr>
              <w:t>Si fanno evidenziare le parole non dette, si pone la domanda</w:t>
            </w:r>
          </w:p>
          <w:p w14:paraId="7C49F529" w14:textId="77777777" w:rsidR="007036D6" w:rsidRPr="007036D6" w:rsidRDefault="007036D6" w:rsidP="007036D6">
            <w:pPr>
              <w:rPr>
                <w:rFonts w:ascii="Verdana" w:hAnsi="Verdana"/>
              </w:rPr>
            </w:pPr>
            <w:r w:rsidRPr="007036D6">
              <w:rPr>
                <w:rFonts w:ascii="Verdana" w:hAnsi="Verdana"/>
              </w:rPr>
              <w:t>Le parole che non ho letto secondo voi servono o no? Se si perché?</w:t>
            </w:r>
          </w:p>
          <w:p w14:paraId="3C4F2473" w14:textId="77777777" w:rsidR="007036D6" w:rsidRPr="007036D6" w:rsidRDefault="007036D6" w:rsidP="007036D6">
            <w:pPr>
              <w:rPr>
                <w:rFonts w:ascii="Verdana" w:hAnsi="Verdana"/>
              </w:rPr>
            </w:pPr>
            <w:r w:rsidRPr="007036D6">
              <w:rPr>
                <w:rFonts w:ascii="Verdana" w:hAnsi="Verdana"/>
              </w:rPr>
              <w:t>Poi si fanno evidenziare i connettivi (ancora non sanno cosa sono), si pone la domanda</w:t>
            </w:r>
          </w:p>
          <w:p w14:paraId="433621AD" w14:textId="77777777" w:rsidR="007036D6" w:rsidRPr="007036D6" w:rsidRDefault="007036D6" w:rsidP="007036D6">
            <w:pPr>
              <w:rPr>
                <w:rFonts w:ascii="Verdana" w:hAnsi="Verdana"/>
              </w:rPr>
            </w:pPr>
            <w:r w:rsidRPr="007036D6">
              <w:rPr>
                <w:rFonts w:ascii="Verdana" w:hAnsi="Verdana"/>
              </w:rPr>
              <w:t>Come possiamo definirli a cosa servono?</w:t>
            </w:r>
          </w:p>
          <w:p w14:paraId="0EB6B1C8" w14:textId="77777777" w:rsidR="007036D6" w:rsidRPr="007036D6" w:rsidRDefault="007036D6" w:rsidP="007036D6">
            <w:pPr>
              <w:rPr>
                <w:rFonts w:ascii="Verdana" w:hAnsi="Verdana"/>
              </w:rPr>
            </w:pPr>
            <w:r w:rsidRPr="007036D6">
              <w:rPr>
                <w:rFonts w:ascii="Verdana" w:hAnsi="Verdana"/>
              </w:rPr>
              <w:t>Qui la risposta legame (in seguito si sostituirà con il termine connettivi)</w:t>
            </w:r>
          </w:p>
          <w:p w14:paraId="11CF0785" w14:textId="77777777" w:rsidR="007036D6" w:rsidRPr="007036D6" w:rsidRDefault="007036D6" w:rsidP="007036D6">
            <w:pPr>
              <w:rPr>
                <w:rFonts w:ascii="Verdana" w:hAnsi="Verdana"/>
              </w:rPr>
            </w:pPr>
          </w:p>
          <w:p w14:paraId="4E604631" w14:textId="77777777" w:rsidR="007036D6" w:rsidRPr="007036D6" w:rsidRDefault="007036D6" w:rsidP="007036D6">
            <w:pPr>
              <w:rPr>
                <w:rFonts w:ascii="Verdana" w:hAnsi="Verdana"/>
                <w:b/>
              </w:rPr>
            </w:pPr>
            <w:r w:rsidRPr="007036D6">
              <w:rPr>
                <w:rFonts w:ascii="Verdana" w:hAnsi="Verdana"/>
                <w:b/>
              </w:rPr>
              <w:t>SECONDA FASE (lavoro singolo)</w:t>
            </w:r>
          </w:p>
          <w:p w14:paraId="5E71AD93" w14:textId="77777777" w:rsidR="007036D6" w:rsidRPr="007036D6" w:rsidRDefault="007036D6" w:rsidP="007036D6">
            <w:pPr>
              <w:rPr>
                <w:rFonts w:ascii="Verdana" w:hAnsi="Verdana"/>
              </w:rPr>
            </w:pPr>
            <w:r w:rsidRPr="007036D6">
              <w:rPr>
                <w:rFonts w:ascii="Verdana" w:hAnsi="Verdana"/>
              </w:rPr>
              <w:t>Si disegna uno schema dove si scrive il connettivo e loro devono scrivere la frase che collega</w:t>
            </w:r>
          </w:p>
          <w:p w14:paraId="4A1CD032" w14:textId="77777777" w:rsidR="007036D6" w:rsidRPr="007036D6" w:rsidRDefault="007036D6" w:rsidP="007036D6">
            <w:pPr>
              <w:rPr>
                <w:rFonts w:ascii="Verdana" w:hAnsi="Verdana" w:cs="Arial"/>
                <w:b/>
                <w:bCs/>
                <w:color w:val="FFC000"/>
                <w:sz w:val="24"/>
                <w:szCs w:val="24"/>
              </w:rPr>
            </w:pPr>
          </w:p>
          <w:p w14:paraId="4E6BE84D" w14:textId="77777777" w:rsidR="007036D6" w:rsidRPr="007036D6" w:rsidRDefault="007036D6" w:rsidP="007036D6">
            <w:pPr>
              <w:rPr>
                <w:rFonts w:ascii="Verdana" w:hAnsi="Verdana"/>
                <w:b/>
              </w:rPr>
            </w:pPr>
            <w:r w:rsidRPr="007036D6">
              <w:rPr>
                <w:rFonts w:ascii="Verdana" w:hAnsi="Verdana"/>
                <w:b/>
              </w:rPr>
              <w:t>TERZA FASE (lavoro singolo)</w:t>
            </w:r>
          </w:p>
          <w:p w14:paraId="1CBBBF85" w14:textId="77777777" w:rsidR="007036D6" w:rsidRPr="007036D6" w:rsidRDefault="007036D6" w:rsidP="007036D6">
            <w:pPr>
              <w:rPr>
                <w:rFonts w:ascii="Verdana" w:hAnsi="Verdana"/>
              </w:rPr>
            </w:pPr>
            <w:r w:rsidRPr="007036D6">
              <w:rPr>
                <w:rFonts w:ascii="Verdana" w:hAnsi="Verdana"/>
              </w:rPr>
              <w:t>Composta da tre momenti</w:t>
            </w:r>
          </w:p>
          <w:p w14:paraId="69AF1A38" w14:textId="77777777" w:rsidR="007036D6" w:rsidRPr="007036D6" w:rsidRDefault="007036D6" w:rsidP="007036D6">
            <w:pPr>
              <w:rPr>
                <w:rFonts w:ascii="Verdana" w:hAnsi="Verdana"/>
              </w:rPr>
            </w:pPr>
            <w:r w:rsidRPr="007036D6">
              <w:rPr>
                <w:rFonts w:ascii="Verdana" w:hAnsi="Verdana"/>
              </w:rPr>
              <w:t>Si propone di sostituire nella frase il connettivo</w:t>
            </w:r>
          </w:p>
          <w:p w14:paraId="7D8DCC6D" w14:textId="77777777" w:rsidR="007036D6" w:rsidRPr="007036D6" w:rsidRDefault="007036D6" w:rsidP="007036D6">
            <w:pPr>
              <w:rPr>
                <w:rFonts w:ascii="Verdana" w:hAnsi="Verdana"/>
              </w:rPr>
            </w:pPr>
            <w:r w:rsidRPr="007036D6">
              <w:rPr>
                <w:rFonts w:ascii="Verdana" w:hAnsi="Verdana"/>
              </w:rPr>
              <w:t>E si fa notare il cambiamento del significato portandoli con una discussione al nostro intendo</w:t>
            </w:r>
          </w:p>
          <w:p w14:paraId="43E87BFE" w14:textId="77777777" w:rsidR="007036D6" w:rsidRPr="007036D6" w:rsidRDefault="007036D6" w:rsidP="007036D6">
            <w:pPr>
              <w:rPr>
                <w:rFonts w:ascii="Verdana" w:hAnsi="Verdana"/>
              </w:rPr>
            </w:pPr>
            <w:r w:rsidRPr="007036D6">
              <w:rPr>
                <w:rFonts w:ascii="Verdana" w:hAnsi="Verdana"/>
              </w:rPr>
              <w:t>Si procede ancora cambiando l’ordine delle frasi e modifica connettivo</w:t>
            </w:r>
          </w:p>
          <w:p w14:paraId="48E985A2" w14:textId="77777777" w:rsidR="007036D6" w:rsidRPr="007036D6" w:rsidRDefault="007036D6" w:rsidP="007036D6">
            <w:pPr>
              <w:rPr>
                <w:rFonts w:ascii="Verdana" w:hAnsi="Verdana"/>
              </w:rPr>
            </w:pPr>
          </w:p>
          <w:p w14:paraId="41B860D5" w14:textId="77777777" w:rsidR="007036D6" w:rsidRPr="007036D6" w:rsidRDefault="007036D6" w:rsidP="007036D6">
            <w:pPr>
              <w:rPr>
                <w:rFonts w:ascii="Verdana" w:hAnsi="Verdana"/>
                <w:b/>
              </w:rPr>
            </w:pPr>
            <w:r w:rsidRPr="007036D6">
              <w:rPr>
                <w:rFonts w:ascii="Verdana" w:hAnsi="Verdana"/>
                <w:b/>
              </w:rPr>
              <w:t>QUARTA FASE (lavoro singolo)</w:t>
            </w:r>
          </w:p>
          <w:p w14:paraId="5967A212" w14:textId="77777777" w:rsidR="007036D6" w:rsidRPr="007036D6" w:rsidRDefault="007036D6" w:rsidP="007036D6">
            <w:pPr>
              <w:rPr>
                <w:rFonts w:ascii="Verdana" w:hAnsi="Verdana"/>
              </w:rPr>
            </w:pPr>
            <w:r w:rsidRPr="007036D6">
              <w:rPr>
                <w:rFonts w:ascii="Verdana" w:hAnsi="Verdana"/>
              </w:rPr>
              <w:t>L’insegnante propone 3 connettivi e l’alunno inserisce il connettivo nella frase</w:t>
            </w:r>
          </w:p>
          <w:p w14:paraId="77C16C72" w14:textId="77777777" w:rsidR="007036D6" w:rsidRDefault="007036D6" w:rsidP="007036D6"/>
          <w:p w14:paraId="526A3E6F" w14:textId="77777777" w:rsidR="007036D6" w:rsidRPr="00E71446" w:rsidRDefault="007036D6" w:rsidP="007036D6">
            <w:pPr>
              <w:rPr>
                <w:rFonts w:ascii="Verdana" w:hAnsi="Verdana"/>
              </w:rPr>
            </w:pPr>
            <w:r w:rsidRPr="00E71446">
              <w:rPr>
                <w:rFonts w:ascii="Verdana" w:hAnsi="Verdana"/>
              </w:rPr>
              <w:t>Rapporti delle informazioni del testo causa effetto conseguenza logico temporale primo e dopo lavorare su questi concetti nel testo</w:t>
            </w:r>
          </w:p>
          <w:p w14:paraId="50EA0D40" w14:textId="77777777" w:rsidR="007036D6" w:rsidRPr="00E71446" w:rsidRDefault="007036D6" w:rsidP="007036D6">
            <w:pPr>
              <w:rPr>
                <w:rFonts w:ascii="Verdana" w:hAnsi="Verdana"/>
              </w:rPr>
            </w:pPr>
            <w:r w:rsidRPr="00E71446">
              <w:rPr>
                <w:rFonts w:ascii="Verdana" w:hAnsi="Verdana"/>
              </w:rPr>
              <w:t>Dedurre da immagini il tempo.</w:t>
            </w:r>
          </w:p>
          <w:p w14:paraId="3E0B43CA" w14:textId="77777777" w:rsidR="007036D6" w:rsidRPr="00E71446" w:rsidRDefault="007036D6" w:rsidP="007036D6">
            <w:pPr>
              <w:rPr>
                <w:rFonts w:ascii="Verdana" w:hAnsi="Verdana"/>
              </w:rPr>
            </w:pPr>
            <w:r w:rsidRPr="00E71446">
              <w:rPr>
                <w:rFonts w:ascii="Verdana" w:hAnsi="Verdana"/>
              </w:rPr>
              <w:t xml:space="preserve">Riordinare immagini in base all’ordine temporale </w:t>
            </w:r>
          </w:p>
          <w:p w14:paraId="513479AB" w14:textId="77777777" w:rsidR="007036D6" w:rsidRDefault="007036D6" w:rsidP="007036D6">
            <w:pPr>
              <w:jc w:val="center"/>
              <w:rPr>
                <w:rFonts w:ascii="Verdana" w:hAnsi="Verdana"/>
              </w:rPr>
            </w:pPr>
          </w:p>
        </w:tc>
      </w:tr>
      <w:tr w:rsidR="00E71446" w14:paraId="3D455AC4" w14:textId="77777777" w:rsidTr="0093275E">
        <w:tc>
          <w:tcPr>
            <w:tcW w:w="2407" w:type="dxa"/>
          </w:tcPr>
          <w:p w14:paraId="757B7B98" w14:textId="77777777" w:rsidR="00E71446" w:rsidRDefault="00E71446" w:rsidP="00E71446">
            <w:pPr>
              <w:jc w:val="center"/>
              <w:rPr>
                <w:rFonts w:ascii="Verdana" w:hAnsi="Verdana"/>
              </w:rPr>
            </w:pPr>
          </w:p>
        </w:tc>
        <w:tc>
          <w:tcPr>
            <w:tcW w:w="3542" w:type="dxa"/>
          </w:tcPr>
          <w:p w14:paraId="1D417C0B" w14:textId="77777777" w:rsidR="00E71446" w:rsidRPr="00E71446" w:rsidRDefault="00E71446" w:rsidP="00E71446">
            <w:pPr>
              <w:rPr>
                <w:rFonts w:ascii="Verdana" w:hAnsi="Verdana"/>
              </w:rPr>
            </w:pPr>
            <w:r w:rsidRPr="00E71446">
              <w:rPr>
                <w:rFonts w:ascii="Verdana" w:hAnsi="Verdana"/>
              </w:rPr>
              <w:t>Stimolare le abilità inferenziali per capire in profondità il testo letto.</w:t>
            </w:r>
          </w:p>
        </w:tc>
        <w:tc>
          <w:tcPr>
            <w:tcW w:w="4252" w:type="dxa"/>
          </w:tcPr>
          <w:p w14:paraId="67E30936" w14:textId="77777777" w:rsidR="00E71446" w:rsidRPr="00E71446" w:rsidRDefault="00E71446" w:rsidP="00E71446">
            <w:pPr>
              <w:spacing w:line="256" w:lineRule="auto"/>
              <w:rPr>
                <w:rFonts w:ascii="Verdana" w:hAnsi="Verdana" w:cs="Arial"/>
                <w:b/>
                <w:sz w:val="28"/>
                <w:szCs w:val="28"/>
              </w:rPr>
            </w:pPr>
            <w:r w:rsidRPr="00E71446">
              <w:rPr>
                <w:rFonts w:ascii="Verdana" w:hAnsi="Verdana"/>
                <w:b/>
              </w:rPr>
              <w:t>Lavoro su vignetta</w:t>
            </w:r>
          </w:p>
          <w:p w14:paraId="0BE53EDA" w14:textId="77777777" w:rsidR="00E71446" w:rsidRPr="00E71446" w:rsidRDefault="00E71446" w:rsidP="00E71446">
            <w:pPr>
              <w:spacing w:line="256" w:lineRule="auto"/>
              <w:rPr>
                <w:rFonts w:ascii="Verdana" w:hAnsi="Verdana"/>
              </w:rPr>
            </w:pPr>
            <w:r w:rsidRPr="00E71446">
              <w:rPr>
                <w:rFonts w:ascii="Verdana" w:hAnsi="Verdana"/>
              </w:rPr>
              <w:t>domanda: cosa vediamo? (lavoro collettivo)</w:t>
            </w:r>
          </w:p>
          <w:p w14:paraId="74A8E9B0" w14:textId="77777777" w:rsidR="00E71446" w:rsidRPr="00E71446" w:rsidRDefault="00E71446" w:rsidP="00E71446">
            <w:pPr>
              <w:spacing w:line="256" w:lineRule="auto"/>
              <w:rPr>
                <w:rFonts w:ascii="Verdana" w:hAnsi="Verdana"/>
              </w:rPr>
            </w:pPr>
            <w:r w:rsidRPr="00E71446">
              <w:rPr>
                <w:rFonts w:ascii="Verdana" w:hAnsi="Verdana"/>
              </w:rPr>
              <w:t>Riconoscere elementi e loro funzioni (lavoro collettivo)</w:t>
            </w:r>
          </w:p>
          <w:p w14:paraId="0F1A037F" w14:textId="77777777" w:rsidR="00E71446" w:rsidRPr="00E71446" w:rsidRDefault="00E71446" w:rsidP="00E71446">
            <w:pPr>
              <w:spacing w:line="256" w:lineRule="auto"/>
              <w:rPr>
                <w:rFonts w:ascii="Verdana" w:hAnsi="Verdana"/>
              </w:rPr>
            </w:pPr>
            <w:r w:rsidRPr="00E71446">
              <w:rPr>
                <w:rFonts w:ascii="Verdana" w:hAnsi="Verdana"/>
              </w:rPr>
              <w:t>Scoprire la relazione tra gli elementi (lavoro collettivo) (sviluppa la comprensione)</w:t>
            </w:r>
          </w:p>
          <w:p w14:paraId="7404CAAB" w14:textId="77777777" w:rsidR="00E71446" w:rsidRPr="00E71446" w:rsidRDefault="00E71446" w:rsidP="00E71446">
            <w:pPr>
              <w:spacing w:line="256" w:lineRule="auto"/>
              <w:rPr>
                <w:rFonts w:ascii="Verdana" w:hAnsi="Verdana"/>
              </w:rPr>
            </w:pPr>
            <w:r w:rsidRPr="00E71446">
              <w:rPr>
                <w:rFonts w:ascii="Verdana" w:hAnsi="Verdana"/>
              </w:rPr>
              <w:t xml:space="preserve">Proposta di </w:t>
            </w:r>
            <w:proofErr w:type="spellStart"/>
            <w:r w:rsidRPr="00E71446">
              <w:rPr>
                <w:rFonts w:ascii="Verdana" w:hAnsi="Verdana"/>
              </w:rPr>
              <w:t>ri</w:t>
            </w:r>
            <w:proofErr w:type="spellEnd"/>
            <w:r w:rsidRPr="00E71446">
              <w:rPr>
                <w:rFonts w:ascii="Verdana" w:hAnsi="Verdana"/>
              </w:rPr>
              <w:t>-scrittura (scrivo didascalie nella vignetta), poi sul quaderno, do un titolo e scrivo un brano (lavoro individuale).</w:t>
            </w:r>
          </w:p>
          <w:p w14:paraId="76DFF06A" w14:textId="77777777" w:rsidR="00E71446" w:rsidRPr="00E71446" w:rsidRDefault="00E71446" w:rsidP="00E71446">
            <w:pPr>
              <w:rPr>
                <w:rFonts w:ascii="Verdana" w:hAnsi="Verdana" w:cs="Arial"/>
                <w:color w:val="00B050"/>
                <w:sz w:val="24"/>
                <w:szCs w:val="24"/>
              </w:rPr>
            </w:pPr>
          </w:p>
          <w:p w14:paraId="0816FABD" w14:textId="77777777" w:rsidR="00E71446" w:rsidRPr="00E71446" w:rsidRDefault="00E71446" w:rsidP="00E71446">
            <w:pPr>
              <w:rPr>
                <w:rFonts w:ascii="Verdana" w:hAnsi="Verdana"/>
                <w:b/>
              </w:rPr>
            </w:pPr>
            <w:r w:rsidRPr="00E71446">
              <w:rPr>
                <w:rFonts w:ascii="Verdana" w:hAnsi="Verdana"/>
                <w:b/>
              </w:rPr>
              <w:t xml:space="preserve">Porre Domande: </w:t>
            </w:r>
          </w:p>
          <w:p w14:paraId="749DCB3F" w14:textId="77777777" w:rsidR="00E71446" w:rsidRPr="00E71446" w:rsidRDefault="00E71446" w:rsidP="00E71446">
            <w:pPr>
              <w:spacing w:line="256" w:lineRule="auto"/>
              <w:rPr>
                <w:rFonts w:ascii="Verdana" w:hAnsi="Verdana"/>
              </w:rPr>
            </w:pPr>
            <w:r w:rsidRPr="00E71446">
              <w:rPr>
                <w:rFonts w:ascii="Verdana" w:hAnsi="Verdana"/>
              </w:rPr>
              <w:t>quali elemento vedi nella vignetta?</w:t>
            </w:r>
          </w:p>
          <w:p w14:paraId="648B1EA1" w14:textId="77777777" w:rsidR="00E71446" w:rsidRPr="00E71446" w:rsidRDefault="00E71446" w:rsidP="00E71446">
            <w:pPr>
              <w:spacing w:line="256" w:lineRule="auto"/>
              <w:rPr>
                <w:rFonts w:ascii="Verdana" w:hAnsi="Verdana"/>
              </w:rPr>
            </w:pPr>
            <w:r w:rsidRPr="00E71446">
              <w:rPr>
                <w:rFonts w:ascii="Verdana" w:hAnsi="Verdana"/>
              </w:rPr>
              <w:t>Li conosci tutti?</w:t>
            </w:r>
          </w:p>
          <w:p w14:paraId="4822F24F" w14:textId="77777777" w:rsidR="00E71446" w:rsidRPr="00E71446" w:rsidRDefault="00E71446" w:rsidP="00E71446">
            <w:pPr>
              <w:spacing w:line="256" w:lineRule="auto"/>
              <w:rPr>
                <w:rFonts w:ascii="Verdana" w:hAnsi="Verdana"/>
              </w:rPr>
            </w:pPr>
            <w:r w:rsidRPr="00E71446">
              <w:rPr>
                <w:rFonts w:ascii="Verdana" w:hAnsi="Verdana"/>
              </w:rPr>
              <w:t>Secondo te è importante il modo in cui sono disegnati gli oggetti nella vignetta?</w:t>
            </w:r>
          </w:p>
          <w:p w14:paraId="7FB6A925" w14:textId="77777777" w:rsidR="00E71446" w:rsidRPr="00E71446" w:rsidRDefault="00E71446" w:rsidP="00E71446">
            <w:pPr>
              <w:spacing w:line="256" w:lineRule="auto"/>
              <w:rPr>
                <w:rFonts w:ascii="Verdana" w:hAnsi="Verdana"/>
              </w:rPr>
            </w:pPr>
            <w:r w:rsidRPr="00E71446">
              <w:rPr>
                <w:rFonts w:ascii="Verdana" w:hAnsi="Verdana"/>
              </w:rPr>
              <w:t>Secondo te quali elementi sono importanti e quali quelli meno? Perché?</w:t>
            </w:r>
          </w:p>
          <w:p w14:paraId="1D83F897" w14:textId="77777777" w:rsidR="00E71446" w:rsidRPr="00E71446" w:rsidRDefault="00E71446" w:rsidP="00E71446">
            <w:pPr>
              <w:spacing w:line="256" w:lineRule="auto"/>
              <w:rPr>
                <w:rFonts w:ascii="Verdana" w:hAnsi="Verdana"/>
              </w:rPr>
            </w:pPr>
            <w:r w:rsidRPr="00E71446">
              <w:rPr>
                <w:rFonts w:ascii="Verdana" w:hAnsi="Verdana"/>
              </w:rPr>
              <w:t xml:space="preserve">Secondo te i colori con cui sono colorati gli elementi hanno un significato? </w:t>
            </w:r>
          </w:p>
          <w:p w14:paraId="6AE46DFA" w14:textId="77777777" w:rsidR="00E71446" w:rsidRPr="00E71446" w:rsidRDefault="00E71446" w:rsidP="00E71446">
            <w:pPr>
              <w:spacing w:line="256" w:lineRule="auto"/>
              <w:rPr>
                <w:rFonts w:ascii="Verdana" w:hAnsi="Verdana"/>
              </w:rPr>
            </w:pPr>
            <w:r w:rsidRPr="00E71446">
              <w:rPr>
                <w:rFonts w:ascii="Verdana" w:hAnsi="Verdana"/>
              </w:rPr>
              <w:t>Sai dare un nome e un significato a tutti gli elementi che vedi nella vignetta?</w:t>
            </w:r>
          </w:p>
          <w:p w14:paraId="585C07B4" w14:textId="77777777" w:rsidR="00E71446" w:rsidRPr="00E71446" w:rsidRDefault="00E71446" w:rsidP="00E71446">
            <w:pPr>
              <w:spacing w:line="256" w:lineRule="auto"/>
              <w:rPr>
                <w:rFonts w:ascii="Verdana" w:hAnsi="Verdana"/>
              </w:rPr>
            </w:pPr>
            <w:r w:rsidRPr="00E71446">
              <w:rPr>
                <w:rFonts w:ascii="Verdana" w:hAnsi="Verdana"/>
              </w:rPr>
              <w:t>Quali non conosci? (si crea una tabella sul quaderno)</w:t>
            </w:r>
          </w:p>
          <w:p w14:paraId="5DA07635" w14:textId="77777777" w:rsidR="00E71446" w:rsidRPr="00E71446" w:rsidRDefault="00E71446" w:rsidP="00E71446">
            <w:pPr>
              <w:spacing w:line="256" w:lineRule="auto"/>
              <w:rPr>
                <w:rFonts w:ascii="Verdana" w:hAnsi="Verdana"/>
              </w:rPr>
            </w:pPr>
            <w:r w:rsidRPr="00E71446">
              <w:rPr>
                <w:rFonts w:ascii="Verdana" w:hAnsi="Verdana"/>
              </w:rPr>
              <w:t xml:space="preserve">Sai a cosa servono? Spiega ai compagni </w:t>
            </w:r>
          </w:p>
          <w:p w14:paraId="6FE3A5B8" w14:textId="77777777" w:rsidR="00E71446" w:rsidRPr="00E71446" w:rsidRDefault="00E71446" w:rsidP="00E71446">
            <w:pPr>
              <w:rPr>
                <w:rFonts w:ascii="Verdana" w:hAnsi="Verdana"/>
              </w:rPr>
            </w:pPr>
            <w:r w:rsidRPr="00E71446">
              <w:rPr>
                <w:rFonts w:ascii="Verdana" w:hAnsi="Verdana"/>
              </w:rPr>
              <w:t>Secondo te perché questo oggetto si chiama così?</w:t>
            </w:r>
          </w:p>
          <w:p w14:paraId="0B597537" w14:textId="77777777" w:rsidR="00E71446" w:rsidRPr="00E71446" w:rsidRDefault="00E71446" w:rsidP="00E71446">
            <w:pPr>
              <w:rPr>
                <w:rFonts w:ascii="Verdana" w:hAnsi="Verdana"/>
              </w:rPr>
            </w:pPr>
          </w:p>
          <w:p w14:paraId="01F26BB7" w14:textId="77777777" w:rsidR="00E71446" w:rsidRPr="00E71446" w:rsidRDefault="00E71446" w:rsidP="00E71446">
            <w:pPr>
              <w:rPr>
                <w:rFonts w:ascii="Verdana" w:hAnsi="Verdana"/>
              </w:rPr>
            </w:pPr>
            <w:r w:rsidRPr="00E71446">
              <w:rPr>
                <w:rFonts w:ascii="Verdana" w:hAnsi="Verdana"/>
                <w:b/>
              </w:rPr>
              <w:t>Aspetto lessicale</w:t>
            </w:r>
            <w:r w:rsidRPr="00E71446">
              <w:rPr>
                <w:rFonts w:ascii="Verdana" w:hAnsi="Verdana"/>
              </w:rPr>
              <w:t xml:space="preserve"> riconoscere e comprendere il significato delle parole, delle espressioni e le relazioni tra esse. </w:t>
            </w:r>
          </w:p>
          <w:p w14:paraId="4C1B0FD1" w14:textId="77777777" w:rsidR="00E71446" w:rsidRPr="00E71446" w:rsidRDefault="00E71446" w:rsidP="00E71446">
            <w:pPr>
              <w:rPr>
                <w:rFonts w:ascii="Verdana" w:hAnsi="Verdana"/>
              </w:rPr>
            </w:pPr>
          </w:p>
          <w:p w14:paraId="453A9194" w14:textId="77777777" w:rsidR="00E71446" w:rsidRPr="00E71446" w:rsidRDefault="00E71446" w:rsidP="00E71446">
            <w:pPr>
              <w:rPr>
                <w:rFonts w:ascii="Verdana" w:hAnsi="Verdana"/>
              </w:rPr>
            </w:pPr>
            <w:r w:rsidRPr="00E71446">
              <w:rPr>
                <w:rFonts w:ascii="Verdana" w:hAnsi="Verdana"/>
                <w:b/>
              </w:rPr>
              <w:t>Definire/attribuire</w:t>
            </w:r>
            <w:r w:rsidRPr="00E71446">
              <w:rPr>
                <w:rFonts w:ascii="Verdana" w:hAnsi="Verdana"/>
              </w:rPr>
              <w:t xml:space="preserve"> un nome ad ogni elemento</w:t>
            </w:r>
          </w:p>
          <w:p w14:paraId="72EFC4A3" w14:textId="77777777" w:rsidR="00E71446" w:rsidRPr="00E71446" w:rsidRDefault="00E71446" w:rsidP="00E71446">
            <w:pPr>
              <w:rPr>
                <w:rFonts w:ascii="Verdana" w:hAnsi="Verdana"/>
              </w:rPr>
            </w:pPr>
          </w:p>
          <w:p w14:paraId="7357944D" w14:textId="70E3D563" w:rsidR="00E71446" w:rsidRPr="00E71446" w:rsidRDefault="00E71446" w:rsidP="00E71446">
            <w:pPr>
              <w:rPr>
                <w:rFonts w:ascii="Verdana" w:hAnsi="Verdana"/>
              </w:rPr>
            </w:pPr>
            <w:r w:rsidRPr="00E71446">
              <w:rPr>
                <w:rFonts w:ascii="Verdana" w:hAnsi="Verdana"/>
              </w:rPr>
              <w:t>Analizzare frasi e cercare parole uguali con diverso significato. Una parola più significati (corte reale, troppo corte)</w:t>
            </w:r>
          </w:p>
          <w:p w14:paraId="01E14E2E" w14:textId="77777777" w:rsidR="00E71446" w:rsidRPr="00E71446" w:rsidRDefault="00E71446" w:rsidP="00E71446">
            <w:pPr>
              <w:rPr>
                <w:rFonts w:ascii="Verdana" w:hAnsi="Verdana"/>
              </w:rPr>
            </w:pPr>
          </w:p>
          <w:p w14:paraId="3B80E618" w14:textId="73F6081C" w:rsidR="00E71446" w:rsidRPr="00E71446" w:rsidRDefault="00E71446" w:rsidP="00E71446">
            <w:pPr>
              <w:rPr>
                <w:rFonts w:ascii="Verdana" w:hAnsi="Verdana"/>
              </w:rPr>
            </w:pPr>
            <w:r w:rsidRPr="00E71446">
              <w:rPr>
                <w:rFonts w:ascii="Verdana" w:hAnsi="Verdana"/>
              </w:rPr>
              <w:t>Leggere un albo illustrato ad alta voce:</w:t>
            </w:r>
          </w:p>
          <w:p w14:paraId="5B080714" w14:textId="7A728790" w:rsidR="00E71446" w:rsidRPr="00E71446" w:rsidRDefault="00E71446" w:rsidP="00E71446">
            <w:pPr>
              <w:rPr>
                <w:rFonts w:ascii="Verdana" w:hAnsi="Verdana"/>
              </w:rPr>
            </w:pPr>
            <w:r w:rsidRPr="00E71446">
              <w:rPr>
                <w:rFonts w:ascii="Verdana" w:hAnsi="Verdana"/>
              </w:rPr>
              <w:lastRenderedPageBreak/>
              <w:t>Osservare la copertina per trovare indizi sul contenuto, osservare e esplicitare aspettative o ipotesi sulla storia</w:t>
            </w:r>
            <w:r w:rsidR="00925F18">
              <w:rPr>
                <w:rFonts w:ascii="Verdana" w:hAnsi="Verdana"/>
              </w:rPr>
              <w:t xml:space="preserve"> </w:t>
            </w:r>
            <w:r w:rsidRPr="00E71446">
              <w:rPr>
                <w:rFonts w:ascii="Verdana" w:hAnsi="Verdana"/>
              </w:rPr>
              <w:t>(cogliere dettagli e rielaborarli</w:t>
            </w:r>
            <w:r w:rsidR="00925F18">
              <w:rPr>
                <w:rFonts w:ascii="Verdana" w:hAnsi="Verdana"/>
              </w:rPr>
              <w:t>)</w:t>
            </w:r>
            <w:r w:rsidRPr="00E71446">
              <w:rPr>
                <w:rFonts w:ascii="Verdana" w:hAnsi="Verdana"/>
              </w:rPr>
              <w:t>.</w:t>
            </w:r>
          </w:p>
          <w:p w14:paraId="5E046B5F" w14:textId="77777777" w:rsidR="00E71446" w:rsidRPr="00E71446" w:rsidRDefault="00E71446" w:rsidP="00E71446">
            <w:pPr>
              <w:rPr>
                <w:rFonts w:ascii="Verdana" w:hAnsi="Verdana"/>
              </w:rPr>
            </w:pPr>
            <w:r w:rsidRPr="00E71446">
              <w:rPr>
                <w:rFonts w:ascii="Verdana" w:hAnsi="Verdana"/>
              </w:rPr>
              <w:t>A fine lettura si prende la copertina e si verifica se le ipotesi iniziali siano state verificate o meno.</w:t>
            </w:r>
          </w:p>
          <w:p w14:paraId="6A9804EF" w14:textId="4DFC9F47" w:rsidR="00E71446" w:rsidRPr="00E71446" w:rsidRDefault="00E71446" w:rsidP="00E71446">
            <w:pPr>
              <w:rPr>
                <w:rFonts w:ascii="Verdana" w:hAnsi="Verdana"/>
              </w:rPr>
            </w:pPr>
            <w:r w:rsidRPr="00E71446">
              <w:rPr>
                <w:rFonts w:ascii="Verdana" w:hAnsi="Verdana"/>
              </w:rPr>
              <w:t>Far vedere la copertina senza titolo, leg</w:t>
            </w:r>
            <w:r w:rsidR="00925F18">
              <w:rPr>
                <w:rFonts w:ascii="Verdana" w:hAnsi="Verdana"/>
              </w:rPr>
              <w:t>ge</w:t>
            </w:r>
            <w:r w:rsidRPr="00E71446">
              <w:rPr>
                <w:rFonts w:ascii="Verdana" w:hAnsi="Verdana"/>
              </w:rPr>
              <w:t>re la storia e chiedere alla fine di ipotizzare il titolo</w:t>
            </w:r>
          </w:p>
          <w:p w14:paraId="65023477" w14:textId="77777777" w:rsidR="00E71446" w:rsidRPr="00E71446" w:rsidRDefault="00E71446" w:rsidP="00E71446">
            <w:pPr>
              <w:rPr>
                <w:rFonts w:ascii="Verdana" w:hAnsi="Verdana"/>
              </w:rPr>
            </w:pPr>
            <w:r w:rsidRPr="00E71446">
              <w:rPr>
                <w:rFonts w:ascii="Verdana" w:hAnsi="Verdana"/>
              </w:rPr>
              <w:t xml:space="preserve">Fornire titoli alternativi in linea con il testo </w:t>
            </w:r>
          </w:p>
          <w:p w14:paraId="20A3ABCC" w14:textId="6F7758AE" w:rsidR="00E71446" w:rsidRPr="00E71446" w:rsidRDefault="00E71446" w:rsidP="00E71446">
            <w:pPr>
              <w:rPr>
                <w:rFonts w:ascii="Verdana" w:hAnsi="Verdana"/>
              </w:rPr>
            </w:pPr>
            <w:r w:rsidRPr="00E71446">
              <w:rPr>
                <w:rFonts w:ascii="Verdana" w:hAnsi="Verdana"/>
              </w:rPr>
              <w:t>Durante una lettura fermarsi in un punto importante e chiedere agli alunni di fare ipotesi sulla continuazione servendosi degli indizi forniti dal testo fino a quel momento.</w:t>
            </w:r>
          </w:p>
          <w:p w14:paraId="42028089" w14:textId="77777777" w:rsidR="00E71446" w:rsidRPr="00E71446" w:rsidRDefault="00E71446" w:rsidP="00E71446">
            <w:pPr>
              <w:rPr>
                <w:rFonts w:ascii="Verdana" w:hAnsi="Verdana"/>
              </w:rPr>
            </w:pPr>
            <w:r w:rsidRPr="00E71446">
              <w:rPr>
                <w:rFonts w:ascii="Verdana" w:hAnsi="Verdana"/>
              </w:rPr>
              <w:t>Individuare gli indizi che hanno portato alla conclusione.</w:t>
            </w:r>
          </w:p>
          <w:p w14:paraId="7509CFEC" w14:textId="77777777" w:rsidR="00E71446" w:rsidRPr="00E71446" w:rsidRDefault="00E71446" w:rsidP="00E71446">
            <w:pPr>
              <w:rPr>
                <w:rFonts w:ascii="Verdana" w:hAnsi="Verdana"/>
              </w:rPr>
            </w:pPr>
            <w:r w:rsidRPr="00E71446">
              <w:rPr>
                <w:rFonts w:ascii="Verdana" w:hAnsi="Verdana"/>
              </w:rPr>
              <w:t>Ipotizzare un finale nella storia o finali alternativi</w:t>
            </w:r>
          </w:p>
          <w:p w14:paraId="147A8DDE" w14:textId="77777777" w:rsidR="00E71446" w:rsidRPr="00E71446" w:rsidRDefault="00E71446" w:rsidP="00E71446">
            <w:pPr>
              <w:rPr>
                <w:rFonts w:ascii="Verdana" w:hAnsi="Verdana"/>
              </w:rPr>
            </w:pPr>
          </w:p>
          <w:p w14:paraId="3CA13E50" w14:textId="2A89177D" w:rsidR="00E71446" w:rsidRPr="00E71446" w:rsidRDefault="00E71446" w:rsidP="00E71446">
            <w:pPr>
              <w:rPr>
                <w:rFonts w:ascii="Verdana" w:hAnsi="Verdana"/>
              </w:rPr>
            </w:pPr>
            <w:r w:rsidRPr="00E71446">
              <w:rPr>
                <w:rFonts w:ascii="Verdana" w:hAnsi="Verdana"/>
              </w:rPr>
              <w:t>Intervista: scegliere uno dei personaggi della storia letta e inventare un</w:t>
            </w:r>
            <w:r w:rsidR="000766DF">
              <w:rPr>
                <w:rFonts w:ascii="Verdana" w:hAnsi="Verdana"/>
              </w:rPr>
              <w:t>’</w:t>
            </w:r>
            <w:r w:rsidRPr="00E71446">
              <w:rPr>
                <w:rFonts w:ascii="Verdana" w:hAnsi="Verdana"/>
              </w:rPr>
              <w:t>intervista a lui rivolta.</w:t>
            </w:r>
          </w:p>
          <w:p w14:paraId="10E0538A" w14:textId="2B8FC148" w:rsidR="00E71446" w:rsidRPr="00E71446" w:rsidRDefault="00E71446" w:rsidP="00E71446">
            <w:pPr>
              <w:rPr>
                <w:rFonts w:ascii="Verdana" w:hAnsi="Verdana"/>
              </w:rPr>
            </w:pPr>
            <w:r w:rsidRPr="00E71446">
              <w:rPr>
                <w:rFonts w:ascii="Verdana" w:hAnsi="Verdana"/>
              </w:rPr>
              <w:t>Rilettura dove l’insegnante omette delle parole chiedendo agli alunni di aiutare a ricostruire i pezzi mancanti, si può lavorare su sinonimi e parole nuove, chiedendo di raccogliere quelle che non hanno sentito e raccogliere e andranno ad arricchire il vocabolario di classe, proporre p</w:t>
            </w:r>
            <w:r w:rsidR="000766DF">
              <w:rPr>
                <w:rFonts w:ascii="Verdana" w:hAnsi="Verdana"/>
              </w:rPr>
              <w:t>a</w:t>
            </w:r>
            <w:r w:rsidRPr="00E71446">
              <w:rPr>
                <w:rFonts w:ascii="Verdana" w:hAnsi="Verdana"/>
              </w:rPr>
              <w:t>role e sinonimi che potrebbero andar bene per il contesto della storia</w:t>
            </w:r>
          </w:p>
          <w:p w14:paraId="08F18BC2" w14:textId="77777777" w:rsidR="00E71446" w:rsidRPr="00E71446" w:rsidRDefault="00E71446" w:rsidP="00E71446">
            <w:pPr>
              <w:rPr>
                <w:rFonts w:ascii="Verdana" w:hAnsi="Verdana"/>
              </w:rPr>
            </w:pPr>
            <w:r w:rsidRPr="00E71446">
              <w:rPr>
                <w:rFonts w:ascii="Verdana" w:hAnsi="Verdana"/>
              </w:rPr>
              <w:t xml:space="preserve">Lettura albi illustrati </w:t>
            </w:r>
          </w:p>
          <w:p w14:paraId="358B54EA" w14:textId="77777777" w:rsidR="00E71446" w:rsidRPr="00E71446" w:rsidRDefault="00E71446" w:rsidP="00E71446">
            <w:pPr>
              <w:rPr>
                <w:rFonts w:ascii="Verdana" w:hAnsi="Verdana"/>
                <w:b/>
              </w:rPr>
            </w:pPr>
            <w:r w:rsidRPr="00E71446">
              <w:rPr>
                <w:rFonts w:ascii="Verdana" w:hAnsi="Verdana"/>
              </w:rPr>
              <w:t>Dal verbo trovare colui che compie l’azione per ogni soggetto trovare l’azione</w:t>
            </w:r>
          </w:p>
        </w:tc>
      </w:tr>
      <w:tr w:rsidR="00E71446" w14:paraId="7BBE42C2" w14:textId="77777777" w:rsidTr="0093275E">
        <w:tc>
          <w:tcPr>
            <w:tcW w:w="2407" w:type="dxa"/>
          </w:tcPr>
          <w:p w14:paraId="28B7EF2A" w14:textId="77777777" w:rsidR="00E71446" w:rsidRDefault="00E71446" w:rsidP="00E71446">
            <w:pPr>
              <w:jc w:val="center"/>
              <w:rPr>
                <w:rFonts w:ascii="Verdana" w:hAnsi="Verdana"/>
              </w:rPr>
            </w:pPr>
          </w:p>
        </w:tc>
        <w:tc>
          <w:tcPr>
            <w:tcW w:w="3542" w:type="dxa"/>
          </w:tcPr>
          <w:p w14:paraId="335EEF8E" w14:textId="77777777" w:rsidR="00E71446" w:rsidRPr="00E71446" w:rsidRDefault="00E71446" w:rsidP="00E71446">
            <w:pPr>
              <w:rPr>
                <w:rFonts w:ascii="Verdana" w:hAnsi="Verdana"/>
              </w:rPr>
            </w:pPr>
            <w:r w:rsidRPr="00E71446">
              <w:rPr>
                <w:rFonts w:ascii="Verdana" w:hAnsi="Verdana"/>
              </w:rPr>
              <w:t>Rappresentare il significato del testo</w:t>
            </w:r>
          </w:p>
        </w:tc>
        <w:tc>
          <w:tcPr>
            <w:tcW w:w="4252" w:type="dxa"/>
          </w:tcPr>
          <w:p w14:paraId="5C18F77F" w14:textId="77777777" w:rsidR="00E71446" w:rsidRPr="00B73F04" w:rsidRDefault="00E71446" w:rsidP="00E71446">
            <w:pPr>
              <w:rPr>
                <w:rFonts w:ascii="Verdana" w:hAnsi="Verdana"/>
              </w:rPr>
            </w:pPr>
            <w:r w:rsidRPr="00B73F04">
              <w:rPr>
                <w:rFonts w:ascii="Verdana" w:hAnsi="Verdana"/>
              </w:rPr>
              <w:t>Lettura di frasi e l’alunno disegna</w:t>
            </w:r>
          </w:p>
          <w:p w14:paraId="44DBA5F8" w14:textId="77777777" w:rsidR="00E71446" w:rsidRPr="00B73F04" w:rsidRDefault="00E71446" w:rsidP="00E71446">
            <w:pPr>
              <w:rPr>
                <w:rFonts w:ascii="Verdana" w:hAnsi="Verdana"/>
              </w:rPr>
            </w:pPr>
            <w:r w:rsidRPr="00B73F04">
              <w:rPr>
                <w:rFonts w:ascii="Verdana" w:hAnsi="Verdana"/>
              </w:rPr>
              <w:t>Legge e disegna</w:t>
            </w:r>
          </w:p>
          <w:p w14:paraId="397AE4F9" w14:textId="77777777" w:rsidR="00E71446" w:rsidRPr="00B73F04" w:rsidRDefault="00E71446" w:rsidP="00E71446">
            <w:pPr>
              <w:rPr>
                <w:rFonts w:ascii="Verdana" w:hAnsi="Verdana"/>
              </w:rPr>
            </w:pPr>
            <w:r w:rsidRPr="00B73F04">
              <w:rPr>
                <w:rFonts w:ascii="Verdana" w:hAnsi="Verdana"/>
              </w:rPr>
              <w:t xml:space="preserve">Legge disegna e mette le didascalie </w:t>
            </w:r>
          </w:p>
          <w:p w14:paraId="3AAF020B" w14:textId="77777777" w:rsidR="00E71446" w:rsidRPr="00B73F04" w:rsidRDefault="00E71446" w:rsidP="00E71446">
            <w:pPr>
              <w:rPr>
                <w:rFonts w:ascii="Verdana" w:hAnsi="Verdana"/>
              </w:rPr>
            </w:pPr>
            <w:r w:rsidRPr="00B73F04">
              <w:rPr>
                <w:rFonts w:ascii="Verdana" w:hAnsi="Verdana"/>
              </w:rPr>
              <w:t xml:space="preserve">Rappresentare con un disegno una storia </w:t>
            </w:r>
          </w:p>
          <w:p w14:paraId="66EE34D0" w14:textId="77777777" w:rsidR="00E71446" w:rsidRPr="00B73F04" w:rsidRDefault="00E71446" w:rsidP="00E71446">
            <w:pPr>
              <w:rPr>
                <w:rFonts w:ascii="Verdana" w:hAnsi="Verdana"/>
              </w:rPr>
            </w:pPr>
            <w:r w:rsidRPr="00B73F04">
              <w:rPr>
                <w:rFonts w:ascii="Verdana" w:hAnsi="Verdana"/>
              </w:rPr>
              <w:t>Produrre albi illustrati</w:t>
            </w:r>
          </w:p>
          <w:p w14:paraId="5B6D0114" w14:textId="77777777" w:rsidR="00E71446" w:rsidRPr="00B73F04" w:rsidRDefault="00E71446" w:rsidP="00E71446">
            <w:pPr>
              <w:rPr>
                <w:rFonts w:ascii="Verdana" w:hAnsi="Verdana"/>
              </w:rPr>
            </w:pPr>
            <w:r w:rsidRPr="00B73F04">
              <w:rPr>
                <w:rFonts w:ascii="Verdana" w:hAnsi="Verdana"/>
              </w:rPr>
              <w:t xml:space="preserve">Mappe concettuali </w:t>
            </w:r>
          </w:p>
          <w:p w14:paraId="7FCF3D38" w14:textId="77777777" w:rsidR="00E71446" w:rsidRPr="00B73F04" w:rsidRDefault="00E71446" w:rsidP="00E71446">
            <w:pPr>
              <w:rPr>
                <w:rFonts w:ascii="Verdana" w:hAnsi="Verdana"/>
              </w:rPr>
            </w:pPr>
            <w:r w:rsidRPr="00B73F04">
              <w:rPr>
                <w:rFonts w:ascii="Verdana" w:hAnsi="Verdana"/>
              </w:rPr>
              <w:t>Sintetizzare frasi di cose lette</w:t>
            </w:r>
          </w:p>
          <w:p w14:paraId="4C6C8F32" w14:textId="77777777" w:rsidR="00E71446" w:rsidRPr="00B73F04" w:rsidRDefault="00E71446" w:rsidP="00E71446">
            <w:pPr>
              <w:rPr>
                <w:rFonts w:ascii="Verdana" w:hAnsi="Verdana"/>
              </w:rPr>
            </w:pPr>
          </w:p>
        </w:tc>
      </w:tr>
      <w:tr w:rsidR="00E71446" w14:paraId="3EF39A5A" w14:textId="77777777" w:rsidTr="0093275E">
        <w:tc>
          <w:tcPr>
            <w:tcW w:w="2407" w:type="dxa"/>
          </w:tcPr>
          <w:p w14:paraId="4D140543" w14:textId="77777777" w:rsidR="00E71446" w:rsidRDefault="00E71446" w:rsidP="00E71446">
            <w:pPr>
              <w:jc w:val="center"/>
              <w:rPr>
                <w:rFonts w:ascii="Verdana" w:hAnsi="Verdana"/>
              </w:rPr>
            </w:pPr>
            <w:r>
              <w:rPr>
                <w:rFonts w:ascii="Verdana" w:hAnsi="Verdana"/>
              </w:rPr>
              <w:t>II primaria</w:t>
            </w:r>
          </w:p>
        </w:tc>
        <w:tc>
          <w:tcPr>
            <w:tcW w:w="3542" w:type="dxa"/>
          </w:tcPr>
          <w:p w14:paraId="141AADB0" w14:textId="77777777" w:rsidR="00E71446" w:rsidRDefault="00E71446" w:rsidP="00E71446">
            <w:pPr>
              <w:jc w:val="center"/>
              <w:rPr>
                <w:rFonts w:ascii="Verdana" w:hAnsi="Verdana"/>
              </w:rPr>
            </w:pPr>
            <w:r>
              <w:rPr>
                <w:rFonts w:ascii="Verdana" w:hAnsi="Verdana"/>
              </w:rPr>
              <w:t>Fare inferenze</w:t>
            </w:r>
          </w:p>
        </w:tc>
        <w:tc>
          <w:tcPr>
            <w:tcW w:w="4252" w:type="dxa"/>
          </w:tcPr>
          <w:p w14:paraId="5E860450" w14:textId="77777777" w:rsidR="00E71446" w:rsidRDefault="00E71446" w:rsidP="00E71446">
            <w:pPr>
              <w:rPr>
                <w:rFonts w:ascii="Verdana" w:hAnsi="Verdana"/>
              </w:rPr>
            </w:pPr>
            <w:r>
              <w:rPr>
                <w:rFonts w:ascii="Verdana" w:hAnsi="Verdana"/>
              </w:rPr>
              <w:t>Completare frasi “bucate”</w:t>
            </w:r>
          </w:p>
          <w:p w14:paraId="566066EC" w14:textId="77777777" w:rsidR="00E71446" w:rsidRDefault="00E71446" w:rsidP="00E71446">
            <w:pPr>
              <w:rPr>
                <w:rFonts w:ascii="Verdana" w:hAnsi="Verdana"/>
              </w:rPr>
            </w:pPr>
            <w:r>
              <w:rPr>
                <w:rFonts w:ascii="Verdana" w:hAnsi="Verdana"/>
              </w:rPr>
              <w:lastRenderedPageBreak/>
              <w:t>Riordinare parole per formare frasi/periodi di senso compiuto.</w:t>
            </w:r>
          </w:p>
          <w:p w14:paraId="4B596139" w14:textId="77777777" w:rsidR="00E71446" w:rsidRDefault="00E71446" w:rsidP="00E71446">
            <w:pPr>
              <w:rPr>
                <w:rFonts w:ascii="Verdana" w:hAnsi="Verdana"/>
              </w:rPr>
            </w:pPr>
            <w:r>
              <w:rPr>
                <w:rFonts w:ascii="Verdana" w:hAnsi="Verdana"/>
              </w:rPr>
              <w:t>Individuare informazioni implicite</w:t>
            </w:r>
            <w:r w:rsidR="00B73F04">
              <w:rPr>
                <w:rFonts w:ascii="Verdana" w:hAnsi="Verdana"/>
              </w:rPr>
              <w:t xml:space="preserve"> attraverso domande stimolo</w:t>
            </w:r>
            <w:r w:rsidR="0093727D">
              <w:rPr>
                <w:rFonts w:ascii="Verdana" w:hAnsi="Verdana"/>
              </w:rPr>
              <w:t xml:space="preserve"> poste inizialmente dall’insegnante</w:t>
            </w:r>
          </w:p>
        </w:tc>
      </w:tr>
      <w:tr w:rsidR="00E71446" w14:paraId="425A3C99" w14:textId="77777777" w:rsidTr="0093275E">
        <w:tc>
          <w:tcPr>
            <w:tcW w:w="2407" w:type="dxa"/>
          </w:tcPr>
          <w:p w14:paraId="227555F3" w14:textId="77777777" w:rsidR="00E71446" w:rsidRDefault="00E71446" w:rsidP="00E71446">
            <w:pPr>
              <w:jc w:val="center"/>
              <w:rPr>
                <w:rFonts w:ascii="Verdana" w:hAnsi="Verdana"/>
              </w:rPr>
            </w:pPr>
          </w:p>
        </w:tc>
        <w:tc>
          <w:tcPr>
            <w:tcW w:w="3542" w:type="dxa"/>
          </w:tcPr>
          <w:p w14:paraId="0A6F0A4C" w14:textId="77777777" w:rsidR="00E71446" w:rsidRDefault="00E71446" w:rsidP="00E71446">
            <w:pPr>
              <w:rPr>
                <w:rFonts w:ascii="Verdana" w:hAnsi="Verdana"/>
              </w:rPr>
            </w:pPr>
            <w:r>
              <w:rPr>
                <w:rFonts w:ascii="Verdana" w:hAnsi="Verdana"/>
              </w:rPr>
              <w:t xml:space="preserve">Riconoscere la funzione dei pronomi come supporto alla comprensione dei tesi </w:t>
            </w:r>
          </w:p>
        </w:tc>
        <w:tc>
          <w:tcPr>
            <w:tcW w:w="4252" w:type="dxa"/>
          </w:tcPr>
          <w:p w14:paraId="60EAAFDE" w14:textId="77777777" w:rsidR="00E71446" w:rsidRDefault="00E71446" w:rsidP="00E71446">
            <w:pPr>
              <w:rPr>
                <w:rFonts w:ascii="Verdana" w:hAnsi="Verdana"/>
              </w:rPr>
            </w:pPr>
            <w:r>
              <w:rPr>
                <w:rFonts w:ascii="Verdana" w:hAnsi="Verdana"/>
              </w:rPr>
              <w:t xml:space="preserve">In frasi, via via più complesse, riconoscere i pronomi e collegarli al nome cui si riferiscono. Inizialmente la docente pone domande per l’individuazione del pronome, poi gli alunni dovranno procedere in autonomia. Le frasi via via diventeranno brevi testi. </w:t>
            </w:r>
          </w:p>
          <w:p w14:paraId="2669C293" w14:textId="77777777" w:rsidR="00E71446" w:rsidRDefault="00E71446" w:rsidP="00E71446">
            <w:pPr>
              <w:rPr>
                <w:rFonts w:ascii="Verdana" w:hAnsi="Verdana"/>
              </w:rPr>
            </w:pPr>
            <w:r>
              <w:rPr>
                <w:rFonts w:ascii="Verdana" w:hAnsi="Verdana"/>
              </w:rPr>
              <w:t>Manipolazione di frasi e brevi testi con la sostituzione del nome, riflessione sul pronome se deve essere modificato oppure no e perché</w:t>
            </w:r>
          </w:p>
        </w:tc>
      </w:tr>
      <w:tr w:rsidR="00E71446" w14:paraId="6696A865" w14:textId="77777777" w:rsidTr="0093275E">
        <w:tc>
          <w:tcPr>
            <w:tcW w:w="2407" w:type="dxa"/>
          </w:tcPr>
          <w:p w14:paraId="1AD38018" w14:textId="77777777" w:rsidR="00E71446" w:rsidRDefault="00E71446" w:rsidP="00E71446">
            <w:pPr>
              <w:jc w:val="center"/>
              <w:rPr>
                <w:rFonts w:ascii="Verdana" w:hAnsi="Verdana"/>
              </w:rPr>
            </w:pPr>
          </w:p>
        </w:tc>
        <w:tc>
          <w:tcPr>
            <w:tcW w:w="3542" w:type="dxa"/>
          </w:tcPr>
          <w:p w14:paraId="3EE5C946" w14:textId="77777777" w:rsidR="00E71446" w:rsidRDefault="00E71446" w:rsidP="00E71446">
            <w:pPr>
              <w:rPr>
                <w:rFonts w:ascii="Verdana" w:hAnsi="Verdana"/>
              </w:rPr>
            </w:pPr>
            <w:r>
              <w:rPr>
                <w:rFonts w:ascii="Verdana" w:hAnsi="Verdana"/>
              </w:rPr>
              <w:t>Riconoscere le congiunzioni come nessi tra le informazioni</w:t>
            </w:r>
          </w:p>
        </w:tc>
        <w:tc>
          <w:tcPr>
            <w:tcW w:w="4252" w:type="dxa"/>
          </w:tcPr>
          <w:p w14:paraId="106750E2" w14:textId="77777777" w:rsidR="00E71446" w:rsidRDefault="00E71446" w:rsidP="000766DF">
            <w:pPr>
              <w:rPr>
                <w:rFonts w:ascii="Verdana" w:hAnsi="Verdana"/>
              </w:rPr>
            </w:pPr>
            <w:r>
              <w:rPr>
                <w:rFonts w:ascii="Verdana" w:hAnsi="Verdana"/>
              </w:rPr>
              <w:t>Analisi di frasi estrapolate da testi letti, riconoscere le parole legame (congiunzioni), riflettere sul significato, sostituzione delle stesse con sinonimi, “ribaltare le frasi per vedere se la congiunzione è esatta oppure deve essere sostituita</w:t>
            </w:r>
          </w:p>
        </w:tc>
      </w:tr>
      <w:tr w:rsidR="00E71446" w14:paraId="33FD531B" w14:textId="77777777" w:rsidTr="0093275E">
        <w:tc>
          <w:tcPr>
            <w:tcW w:w="2407" w:type="dxa"/>
          </w:tcPr>
          <w:p w14:paraId="3CC710AB" w14:textId="77777777" w:rsidR="00E71446" w:rsidRDefault="00E71446" w:rsidP="00E71446">
            <w:pPr>
              <w:jc w:val="center"/>
              <w:rPr>
                <w:rFonts w:ascii="Verdana" w:hAnsi="Verdana"/>
              </w:rPr>
            </w:pPr>
          </w:p>
        </w:tc>
        <w:tc>
          <w:tcPr>
            <w:tcW w:w="3542" w:type="dxa"/>
          </w:tcPr>
          <w:p w14:paraId="3BD75221" w14:textId="77777777" w:rsidR="00E71446" w:rsidRDefault="00E71446" w:rsidP="00E71446">
            <w:pPr>
              <w:rPr>
                <w:rFonts w:ascii="Verdana" w:hAnsi="Verdana"/>
              </w:rPr>
            </w:pPr>
            <w:r>
              <w:rPr>
                <w:rFonts w:ascii="Verdana" w:hAnsi="Verdana"/>
              </w:rPr>
              <w:t>Riconoscere la struttura del testo: narrativa, descrittiva, logica</w:t>
            </w:r>
          </w:p>
        </w:tc>
        <w:tc>
          <w:tcPr>
            <w:tcW w:w="4252" w:type="dxa"/>
          </w:tcPr>
          <w:p w14:paraId="4E7685F1" w14:textId="77777777" w:rsidR="00E71446" w:rsidRDefault="00E71446" w:rsidP="000766DF">
            <w:pPr>
              <w:rPr>
                <w:rFonts w:ascii="Verdana" w:hAnsi="Verdana"/>
              </w:rPr>
            </w:pPr>
            <w:r>
              <w:rPr>
                <w:rFonts w:ascii="Verdana" w:hAnsi="Verdana"/>
              </w:rPr>
              <w:t>Analisi collettive di testi per riconoscere la struttura, lo scopo e la relativa schematizzazione</w:t>
            </w:r>
          </w:p>
        </w:tc>
      </w:tr>
      <w:tr w:rsidR="00E71446" w14:paraId="4C94F21B" w14:textId="77777777" w:rsidTr="0093275E">
        <w:tc>
          <w:tcPr>
            <w:tcW w:w="2407" w:type="dxa"/>
          </w:tcPr>
          <w:p w14:paraId="186A0382" w14:textId="77777777" w:rsidR="00E71446" w:rsidRDefault="00E71446" w:rsidP="00E71446">
            <w:pPr>
              <w:jc w:val="center"/>
              <w:rPr>
                <w:rFonts w:ascii="Verdana" w:hAnsi="Verdana"/>
              </w:rPr>
            </w:pPr>
          </w:p>
        </w:tc>
        <w:tc>
          <w:tcPr>
            <w:tcW w:w="3542" w:type="dxa"/>
          </w:tcPr>
          <w:p w14:paraId="36155DC1" w14:textId="77777777" w:rsidR="00E71446" w:rsidRDefault="00E71446" w:rsidP="00E71446">
            <w:pPr>
              <w:rPr>
                <w:rFonts w:ascii="Verdana" w:hAnsi="Verdana"/>
              </w:rPr>
            </w:pPr>
            <w:r>
              <w:rPr>
                <w:rFonts w:ascii="Verdana" w:hAnsi="Verdana"/>
              </w:rPr>
              <w:t>Dedurre il significato di una parola dal contesto in cui è inserita.</w:t>
            </w:r>
          </w:p>
        </w:tc>
        <w:tc>
          <w:tcPr>
            <w:tcW w:w="4252" w:type="dxa"/>
          </w:tcPr>
          <w:p w14:paraId="6CBA928C" w14:textId="44F6BD23" w:rsidR="00E71446" w:rsidRDefault="00E71446" w:rsidP="000766DF">
            <w:pPr>
              <w:rPr>
                <w:rFonts w:ascii="Verdana" w:hAnsi="Verdana"/>
              </w:rPr>
            </w:pPr>
            <w:r>
              <w:rPr>
                <w:rFonts w:ascii="Verdana" w:hAnsi="Verdana"/>
              </w:rPr>
              <w:t>Riflessioni comuni sulle parole non note, rielaborare il significato della frase per individuare il significato delle parole sconosciute, riflettere sulla morfologia della parola e riflettere se derivata da un’altra parola per fare ipotesi sul significato</w:t>
            </w:r>
          </w:p>
        </w:tc>
      </w:tr>
      <w:tr w:rsidR="00E71446" w14:paraId="3EAAA8CF" w14:textId="77777777" w:rsidTr="0093275E">
        <w:tc>
          <w:tcPr>
            <w:tcW w:w="2407" w:type="dxa"/>
          </w:tcPr>
          <w:p w14:paraId="0918C95B" w14:textId="77777777" w:rsidR="00E71446" w:rsidRDefault="00E71446" w:rsidP="00E71446">
            <w:pPr>
              <w:jc w:val="center"/>
              <w:rPr>
                <w:rFonts w:ascii="Verdana" w:hAnsi="Verdana"/>
              </w:rPr>
            </w:pPr>
          </w:p>
        </w:tc>
        <w:tc>
          <w:tcPr>
            <w:tcW w:w="3542" w:type="dxa"/>
          </w:tcPr>
          <w:p w14:paraId="16F16FD8" w14:textId="77777777" w:rsidR="00E71446" w:rsidRDefault="00E71446" w:rsidP="00E71446">
            <w:pPr>
              <w:rPr>
                <w:rFonts w:ascii="Verdana" w:hAnsi="Verdana"/>
              </w:rPr>
            </w:pPr>
            <w:r>
              <w:rPr>
                <w:rFonts w:ascii="Verdana" w:hAnsi="Verdana"/>
              </w:rPr>
              <w:t>Esporre il significato di un testo</w:t>
            </w:r>
            <w:r w:rsidR="0093727D">
              <w:rPr>
                <w:rFonts w:ascii="Verdana" w:hAnsi="Verdana"/>
              </w:rPr>
              <w:t xml:space="preserve"> </w:t>
            </w:r>
            <w:r w:rsidR="00B35447">
              <w:rPr>
                <w:rFonts w:ascii="Verdana" w:hAnsi="Verdana"/>
              </w:rPr>
              <w:t>attraverso rielaborazioni scritte e/o orali</w:t>
            </w:r>
          </w:p>
        </w:tc>
        <w:tc>
          <w:tcPr>
            <w:tcW w:w="4252" w:type="dxa"/>
          </w:tcPr>
          <w:p w14:paraId="475C6565" w14:textId="77777777" w:rsidR="00E71446" w:rsidRDefault="00E71446" w:rsidP="000766DF">
            <w:pPr>
              <w:rPr>
                <w:rFonts w:ascii="Verdana" w:hAnsi="Verdana"/>
              </w:rPr>
            </w:pPr>
            <w:r>
              <w:rPr>
                <w:rFonts w:ascii="Verdana" w:hAnsi="Verdana"/>
              </w:rPr>
              <w:t>Verbalizzare</w:t>
            </w:r>
            <w:r w:rsidR="00B35447">
              <w:rPr>
                <w:rFonts w:ascii="Verdana" w:hAnsi="Verdana"/>
              </w:rPr>
              <w:t xml:space="preserve">, oralmente e per iscritto, </w:t>
            </w:r>
            <w:r>
              <w:rPr>
                <w:rFonts w:ascii="Verdana" w:hAnsi="Verdana"/>
              </w:rPr>
              <w:t>schemi di vario tipo, esporre oralmente il contenuto di un testo letto o ascoltato</w:t>
            </w:r>
          </w:p>
        </w:tc>
      </w:tr>
      <w:tr w:rsidR="00E71446" w14:paraId="08E8B27C" w14:textId="77777777" w:rsidTr="0093275E">
        <w:tc>
          <w:tcPr>
            <w:tcW w:w="2407" w:type="dxa"/>
          </w:tcPr>
          <w:p w14:paraId="341AF43A" w14:textId="77777777" w:rsidR="00E71446" w:rsidRDefault="00E71446" w:rsidP="00E71446">
            <w:pPr>
              <w:jc w:val="center"/>
              <w:rPr>
                <w:rFonts w:ascii="Verdana" w:hAnsi="Verdana"/>
              </w:rPr>
            </w:pPr>
            <w:r>
              <w:rPr>
                <w:rFonts w:ascii="Verdana" w:hAnsi="Verdana"/>
              </w:rPr>
              <w:t>III/IV primaria</w:t>
            </w:r>
          </w:p>
        </w:tc>
        <w:tc>
          <w:tcPr>
            <w:tcW w:w="3542" w:type="dxa"/>
          </w:tcPr>
          <w:p w14:paraId="0918258C" w14:textId="77777777" w:rsidR="00E71446" w:rsidRDefault="00E71446" w:rsidP="00E71446">
            <w:pPr>
              <w:rPr>
                <w:rFonts w:ascii="Verdana" w:hAnsi="Verdana"/>
              </w:rPr>
            </w:pPr>
            <w:r>
              <w:rPr>
                <w:rFonts w:ascii="Verdana" w:hAnsi="Verdana"/>
              </w:rPr>
              <w:t>Utilizzare strategie adatte alla comprensione del testo</w:t>
            </w:r>
          </w:p>
        </w:tc>
        <w:tc>
          <w:tcPr>
            <w:tcW w:w="4252" w:type="dxa"/>
          </w:tcPr>
          <w:p w14:paraId="7E65227B" w14:textId="77777777" w:rsidR="00E71446" w:rsidRDefault="00E71446" w:rsidP="00E71446">
            <w:pPr>
              <w:rPr>
                <w:rFonts w:ascii="Verdana" w:hAnsi="Verdana"/>
              </w:rPr>
            </w:pPr>
            <w:r>
              <w:rPr>
                <w:rFonts w:ascii="Verdana" w:hAnsi="Verdana"/>
              </w:rPr>
              <w:t xml:space="preserve">Utilizzo della tecnica di lettura blocco/scatto. Lo scatto consente al bambino di andare avanti nella lettura perché ha capito, il blocco richiede una rilettura del pezzo non compreso, il porsi delle domande per sciogliere il nodo della comprensione, la ripresa della lettura. </w:t>
            </w:r>
          </w:p>
        </w:tc>
      </w:tr>
      <w:tr w:rsidR="00E71446" w14:paraId="273819B2" w14:textId="77777777" w:rsidTr="0093275E">
        <w:tc>
          <w:tcPr>
            <w:tcW w:w="2407" w:type="dxa"/>
          </w:tcPr>
          <w:p w14:paraId="621404CE" w14:textId="77777777" w:rsidR="00E71446" w:rsidRDefault="00E71446" w:rsidP="00E71446">
            <w:pPr>
              <w:jc w:val="center"/>
              <w:rPr>
                <w:rFonts w:ascii="Verdana" w:hAnsi="Verdana"/>
              </w:rPr>
            </w:pPr>
          </w:p>
        </w:tc>
        <w:tc>
          <w:tcPr>
            <w:tcW w:w="3542" w:type="dxa"/>
          </w:tcPr>
          <w:p w14:paraId="350930CC" w14:textId="77777777" w:rsidR="00E71446" w:rsidRDefault="00E71446" w:rsidP="00E71446">
            <w:pPr>
              <w:rPr>
                <w:rFonts w:ascii="Verdana" w:hAnsi="Verdana"/>
              </w:rPr>
            </w:pPr>
            <w:r>
              <w:rPr>
                <w:rFonts w:ascii="Verdana" w:hAnsi="Verdana"/>
              </w:rPr>
              <w:t>Utilizzare strategie finalizzate alla comprensione del testo: capacità di generare domande per sciogliere i nodi della comprensione</w:t>
            </w:r>
          </w:p>
        </w:tc>
        <w:tc>
          <w:tcPr>
            <w:tcW w:w="4252" w:type="dxa"/>
          </w:tcPr>
          <w:p w14:paraId="3CA1D368" w14:textId="77777777" w:rsidR="00E71446" w:rsidRDefault="00E71446" w:rsidP="00E71446">
            <w:pPr>
              <w:rPr>
                <w:rFonts w:ascii="Verdana" w:hAnsi="Verdana"/>
              </w:rPr>
            </w:pPr>
            <w:r>
              <w:rPr>
                <w:rFonts w:ascii="Verdana" w:hAnsi="Verdana"/>
              </w:rPr>
              <w:t xml:space="preserve">In caso di pezzi di testo non compresi o di informazioni implicite stimolare la formulazione di domande sui personaggi, sui </w:t>
            </w:r>
            <w:proofErr w:type="gramStart"/>
            <w:r>
              <w:rPr>
                <w:rFonts w:ascii="Verdana" w:hAnsi="Verdana"/>
              </w:rPr>
              <w:t>fatti….</w:t>
            </w:r>
            <w:proofErr w:type="gramEnd"/>
          </w:p>
        </w:tc>
      </w:tr>
      <w:tr w:rsidR="00E71446" w14:paraId="515B3DA2" w14:textId="77777777" w:rsidTr="0093275E">
        <w:tc>
          <w:tcPr>
            <w:tcW w:w="2407" w:type="dxa"/>
          </w:tcPr>
          <w:p w14:paraId="2E3E7E22" w14:textId="77777777" w:rsidR="00E71446" w:rsidRDefault="00E71446" w:rsidP="00E71446">
            <w:pPr>
              <w:jc w:val="center"/>
              <w:rPr>
                <w:rFonts w:ascii="Verdana" w:hAnsi="Verdana"/>
              </w:rPr>
            </w:pPr>
          </w:p>
        </w:tc>
        <w:tc>
          <w:tcPr>
            <w:tcW w:w="3542" w:type="dxa"/>
          </w:tcPr>
          <w:p w14:paraId="2E79A83B" w14:textId="77777777" w:rsidR="00E71446" w:rsidRDefault="00E71446" w:rsidP="00E71446">
            <w:pPr>
              <w:rPr>
                <w:rFonts w:ascii="Verdana" w:hAnsi="Verdana"/>
              </w:rPr>
            </w:pPr>
            <w:r>
              <w:rPr>
                <w:rFonts w:ascii="Verdana" w:hAnsi="Verdana"/>
              </w:rPr>
              <w:t>Analizzare i pronomi in funzione della comprensione</w:t>
            </w:r>
          </w:p>
        </w:tc>
        <w:tc>
          <w:tcPr>
            <w:tcW w:w="4252" w:type="dxa"/>
          </w:tcPr>
          <w:p w14:paraId="0C37BD06" w14:textId="77777777" w:rsidR="00E71446" w:rsidRDefault="00E71446" w:rsidP="00E71446">
            <w:pPr>
              <w:rPr>
                <w:rFonts w:ascii="Verdana" w:hAnsi="Verdana"/>
              </w:rPr>
            </w:pPr>
            <w:r>
              <w:rPr>
                <w:rFonts w:ascii="Verdana" w:hAnsi="Verdana"/>
              </w:rPr>
              <w:t>Individuare i pronomi e collegarli al nome referente. Costruire catene anaforiche</w:t>
            </w:r>
          </w:p>
        </w:tc>
      </w:tr>
      <w:tr w:rsidR="00145732" w14:paraId="0DBBA78D" w14:textId="77777777" w:rsidTr="0093275E">
        <w:tc>
          <w:tcPr>
            <w:tcW w:w="2407" w:type="dxa"/>
          </w:tcPr>
          <w:p w14:paraId="3C045906" w14:textId="77777777" w:rsidR="00145732" w:rsidRDefault="00145732" w:rsidP="00E71446">
            <w:pPr>
              <w:jc w:val="center"/>
              <w:rPr>
                <w:rFonts w:ascii="Verdana" w:hAnsi="Verdana"/>
              </w:rPr>
            </w:pPr>
          </w:p>
        </w:tc>
        <w:tc>
          <w:tcPr>
            <w:tcW w:w="3542" w:type="dxa"/>
          </w:tcPr>
          <w:p w14:paraId="0DD80F07" w14:textId="2F5BB067" w:rsidR="00145732" w:rsidRDefault="00145732" w:rsidP="00E71446">
            <w:pPr>
              <w:rPr>
                <w:rFonts w:ascii="Verdana" w:hAnsi="Verdana"/>
              </w:rPr>
            </w:pPr>
            <w:r>
              <w:rPr>
                <w:rFonts w:ascii="Verdana" w:hAnsi="Verdana"/>
              </w:rPr>
              <w:t xml:space="preserve">Rielaborare </w:t>
            </w:r>
            <w:r w:rsidR="00925F18">
              <w:rPr>
                <w:rFonts w:ascii="Verdana" w:hAnsi="Verdana"/>
              </w:rPr>
              <w:t>oralmente e per iscritto il contenuto di schemi e testi di vario genere</w:t>
            </w:r>
          </w:p>
        </w:tc>
        <w:tc>
          <w:tcPr>
            <w:tcW w:w="4252" w:type="dxa"/>
          </w:tcPr>
          <w:p w14:paraId="3733BA21" w14:textId="77777777" w:rsidR="00145732" w:rsidRDefault="00925F18" w:rsidP="00E71446">
            <w:pPr>
              <w:rPr>
                <w:rFonts w:ascii="Verdana" w:hAnsi="Verdana"/>
              </w:rPr>
            </w:pPr>
            <w:r>
              <w:rPr>
                <w:rFonts w:ascii="Verdana" w:hAnsi="Verdana"/>
              </w:rPr>
              <w:t>Analisi e comprensione delle informazioni contenute in mappe, grafici, tabelle e testi misti</w:t>
            </w:r>
          </w:p>
          <w:p w14:paraId="34C53CD6" w14:textId="59D6B6DB" w:rsidR="00925F18" w:rsidRDefault="00925F18" w:rsidP="00E71446">
            <w:pPr>
              <w:rPr>
                <w:rFonts w:ascii="Verdana" w:hAnsi="Verdana"/>
              </w:rPr>
            </w:pPr>
            <w:r>
              <w:rPr>
                <w:rFonts w:ascii="Verdana" w:hAnsi="Verdana"/>
              </w:rPr>
              <w:t xml:space="preserve">Lettura, comprensione e produzione di testi di tipo diverso, in cui l’intreccio </w:t>
            </w:r>
            <w:r w:rsidR="0048780C">
              <w:rPr>
                <w:rFonts w:ascii="Verdana" w:hAnsi="Verdana"/>
              </w:rPr>
              <w:t xml:space="preserve">dei fatti presentati non corrisponde all’ordine temporale degli eventi (flashback e </w:t>
            </w:r>
            <w:proofErr w:type="spellStart"/>
            <w:r w:rsidR="0048780C">
              <w:rPr>
                <w:rFonts w:ascii="Verdana" w:hAnsi="Verdana"/>
              </w:rPr>
              <w:t>flashforward</w:t>
            </w:r>
            <w:proofErr w:type="spellEnd"/>
            <w:r w:rsidR="0048780C">
              <w:rPr>
                <w:rFonts w:ascii="Verdana" w:hAnsi="Verdana"/>
              </w:rPr>
              <w:t>)</w:t>
            </w:r>
          </w:p>
        </w:tc>
      </w:tr>
      <w:tr w:rsidR="00E71446" w14:paraId="708EF421" w14:textId="77777777" w:rsidTr="0093275E">
        <w:tc>
          <w:tcPr>
            <w:tcW w:w="2407" w:type="dxa"/>
          </w:tcPr>
          <w:p w14:paraId="3458615E" w14:textId="77777777" w:rsidR="00E71446" w:rsidRDefault="00E71446" w:rsidP="00E71446">
            <w:pPr>
              <w:jc w:val="center"/>
              <w:rPr>
                <w:rFonts w:ascii="Verdana" w:hAnsi="Verdana"/>
              </w:rPr>
            </w:pPr>
            <w:bookmarkStart w:id="1" w:name="_Hlk113292662"/>
            <w:r>
              <w:rPr>
                <w:rFonts w:ascii="Verdana" w:hAnsi="Verdana"/>
              </w:rPr>
              <w:t>V primaria</w:t>
            </w:r>
          </w:p>
        </w:tc>
        <w:tc>
          <w:tcPr>
            <w:tcW w:w="3542" w:type="dxa"/>
          </w:tcPr>
          <w:p w14:paraId="3D9C341B" w14:textId="77777777" w:rsidR="00E71446" w:rsidRDefault="00E71446" w:rsidP="00E71446">
            <w:pPr>
              <w:rPr>
                <w:rFonts w:ascii="Verdana" w:hAnsi="Verdana"/>
              </w:rPr>
            </w:pPr>
            <w:r>
              <w:rPr>
                <w:rFonts w:ascii="Verdana" w:hAnsi="Verdana"/>
              </w:rPr>
              <w:t>Favorire la comprensione della funzione dei rapporti temporali, spaziali e logici (coerenza)</w:t>
            </w:r>
          </w:p>
        </w:tc>
        <w:tc>
          <w:tcPr>
            <w:tcW w:w="4252" w:type="dxa"/>
          </w:tcPr>
          <w:p w14:paraId="2C87CB4C" w14:textId="6B026CB1" w:rsidR="00E71446" w:rsidRDefault="00EB45F6" w:rsidP="00F3210D">
            <w:pPr>
              <w:rPr>
                <w:rFonts w:ascii="Verdana" w:hAnsi="Verdana"/>
              </w:rPr>
            </w:pPr>
            <w:r>
              <w:rPr>
                <w:rFonts w:ascii="Verdana" w:hAnsi="Verdana"/>
              </w:rPr>
              <w:t>Riconoscere e verbalizzare oralmente e per iscritto nei testi di vario tipo le relazioni temporali, spaziali e logiche</w:t>
            </w:r>
          </w:p>
        </w:tc>
      </w:tr>
      <w:tr w:rsidR="00E71446" w14:paraId="2B0BB585" w14:textId="77777777" w:rsidTr="0093275E">
        <w:tc>
          <w:tcPr>
            <w:tcW w:w="2407" w:type="dxa"/>
          </w:tcPr>
          <w:p w14:paraId="373887CE" w14:textId="77777777" w:rsidR="00E71446" w:rsidRDefault="00E71446" w:rsidP="00E71446">
            <w:pPr>
              <w:jc w:val="center"/>
              <w:rPr>
                <w:rFonts w:ascii="Verdana" w:hAnsi="Verdana"/>
              </w:rPr>
            </w:pPr>
          </w:p>
        </w:tc>
        <w:tc>
          <w:tcPr>
            <w:tcW w:w="3542" w:type="dxa"/>
          </w:tcPr>
          <w:p w14:paraId="0EBEC062" w14:textId="77777777" w:rsidR="00E71446" w:rsidRDefault="00E71446" w:rsidP="00E71446">
            <w:pPr>
              <w:rPr>
                <w:rFonts w:ascii="Verdana" w:hAnsi="Verdana"/>
              </w:rPr>
            </w:pPr>
            <w:r>
              <w:rPr>
                <w:rFonts w:ascii="Verdana" w:hAnsi="Verdana"/>
              </w:rPr>
              <w:t>Ascoltare e leggere un testo e individuare gli elementi di coerenza: pronomi, congiunzioni, segni di punteggiatura</w:t>
            </w:r>
          </w:p>
        </w:tc>
        <w:tc>
          <w:tcPr>
            <w:tcW w:w="4252" w:type="dxa"/>
          </w:tcPr>
          <w:p w14:paraId="46E71B36" w14:textId="5E54DA2D" w:rsidR="00E71446" w:rsidRDefault="00EB45F6" w:rsidP="00EB45F6">
            <w:pPr>
              <w:rPr>
                <w:rFonts w:ascii="Verdana" w:hAnsi="Verdana"/>
              </w:rPr>
            </w:pPr>
            <w:r>
              <w:rPr>
                <w:rFonts w:ascii="Verdana" w:hAnsi="Verdana"/>
              </w:rPr>
              <w:t>Riconoscere, raccogliere e classificare nelle varie parti di un testo gli elementi di coerenza presenti (pronomi, congiunzioni, segni di punteggiatura)</w:t>
            </w:r>
          </w:p>
        </w:tc>
      </w:tr>
      <w:tr w:rsidR="00E71446" w14:paraId="78C38D36" w14:textId="77777777" w:rsidTr="0093275E">
        <w:tc>
          <w:tcPr>
            <w:tcW w:w="2407" w:type="dxa"/>
          </w:tcPr>
          <w:p w14:paraId="7B3F6D0E" w14:textId="77777777" w:rsidR="00E71446" w:rsidRDefault="00E71446" w:rsidP="00E71446">
            <w:pPr>
              <w:jc w:val="center"/>
              <w:rPr>
                <w:rFonts w:ascii="Verdana" w:hAnsi="Verdana"/>
              </w:rPr>
            </w:pPr>
          </w:p>
        </w:tc>
        <w:tc>
          <w:tcPr>
            <w:tcW w:w="3542" w:type="dxa"/>
          </w:tcPr>
          <w:p w14:paraId="4B47A5B3" w14:textId="77777777" w:rsidR="00E71446" w:rsidRDefault="00E71446" w:rsidP="00E71446">
            <w:pPr>
              <w:rPr>
                <w:rFonts w:ascii="Verdana" w:hAnsi="Verdana"/>
              </w:rPr>
            </w:pPr>
            <w:r>
              <w:rPr>
                <w:rFonts w:ascii="Verdana" w:hAnsi="Verdana"/>
              </w:rPr>
              <w:t>Individuare dati e fare inferenze per imparare a ragionare sul testo e ricercare i significati che contiene</w:t>
            </w:r>
          </w:p>
        </w:tc>
        <w:tc>
          <w:tcPr>
            <w:tcW w:w="4252" w:type="dxa"/>
          </w:tcPr>
          <w:p w14:paraId="16ACA85C" w14:textId="435B9626" w:rsidR="00E71446" w:rsidRDefault="00D011AB" w:rsidP="00D011AB">
            <w:pPr>
              <w:rPr>
                <w:rFonts w:ascii="Verdana" w:hAnsi="Verdana"/>
              </w:rPr>
            </w:pPr>
            <w:r>
              <w:rPr>
                <w:rFonts w:ascii="Verdana" w:hAnsi="Verdana"/>
              </w:rPr>
              <w:t>Stimolare la comprensione di parti di un testo per cogliere gli indizi e decodificare il non scritto (inespresso)</w:t>
            </w:r>
          </w:p>
        </w:tc>
      </w:tr>
      <w:tr w:rsidR="00E71446" w14:paraId="50302FDC" w14:textId="77777777" w:rsidTr="0093275E">
        <w:tc>
          <w:tcPr>
            <w:tcW w:w="2407" w:type="dxa"/>
          </w:tcPr>
          <w:p w14:paraId="010D4EE0" w14:textId="77777777" w:rsidR="00E71446" w:rsidRDefault="00E71446" w:rsidP="00E71446">
            <w:pPr>
              <w:jc w:val="center"/>
              <w:rPr>
                <w:rFonts w:ascii="Verdana" w:hAnsi="Verdana"/>
              </w:rPr>
            </w:pPr>
          </w:p>
        </w:tc>
        <w:tc>
          <w:tcPr>
            <w:tcW w:w="3542" w:type="dxa"/>
          </w:tcPr>
          <w:p w14:paraId="76979D65" w14:textId="77777777" w:rsidR="00E71446" w:rsidRDefault="00E71446" w:rsidP="00E71446">
            <w:pPr>
              <w:rPr>
                <w:rFonts w:ascii="Verdana" w:hAnsi="Verdana"/>
              </w:rPr>
            </w:pPr>
            <w:r>
              <w:rPr>
                <w:rFonts w:ascii="Verdana" w:hAnsi="Verdana"/>
              </w:rPr>
              <w:t xml:space="preserve">Compiere un’analisi preliminare di un brano ricevendo le connessioni che le frasi richiedono </w:t>
            </w:r>
          </w:p>
        </w:tc>
        <w:tc>
          <w:tcPr>
            <w:tcW w:w="4252" w:type="dxa"/>
          </w:tcPr>
          <w:p w14:paraId="317E2A79" w14:textId="4818D155" w:rsidR="00E71446" w:rsidRDefault="00D011AB" w:rsidP="00D011AB">
            <w:pPr>
              <w:rPr>
                <w:rFonts w:ascii="Verdana" w:hAnsi="Verdana"/>
              </w:rPr>
            </w:pPr>
            <w:r>
              <w:rPr>
                <w:rFonts w:ascii="Verdana" w:hAnsi="Verdana"/>
              </w:rPr>
              <w:t>Utilizzare in modo adeguato e coerente i connettivi nelle varie tipologie di testo</w:t>
            </w:r>
          </w:p>
        </w:tc>
      </w:tr>
      <w:bookmarkEnd w:id="1"/>
      <w:tr w:rsidR="00B93A47" w14:paraId="6F375B9C" w14:textId="77777777" w:rsidTr="0093275E">
        <w:tc>
          <w:tcPr>
            <w:tcW w:w="2407" w:type="dxa"/>
          </w:tcPr>
          <w:p w14:paraId="4533FEB6" w14:textId="77777777" w:rsidR="00B93A47" w:rsidRDefault="00B93A47" w:rsidP="00E71446">
            <w:pPr>
              <w:jc w:val="center"/>
              <w:rPr>
                <w:rFonts w:ascii="Verdana" w:hAnsi="Verdana"/>
              </w:rPr>
            </w:pPr>
            <w:r>
              <w:rPr>
                <w:rFonts w:ascii="Verdana" w:hAnsi="Verdana"/>
              </w:rPr>
              <w:t>Scuola secondaria</w:t>
            </w:r>
          </w:p>
          <w:p w14:paraId="25923261" w14:textId="77777777" w:rsidR="002D4428" w:rsidRDefault="002D4428" w:rsidP="00E71446">
            <w:pPr>
              <w:jc w:val="center"/>
              <w:rPr>
                <w:rFonts w:ascii="Verdana" w:hAnsi="Verdana"/>
              </w:rPr>
            </w:pPr>
          </w:p>
          <w:p w14:paraId="63A8E4D5" w14:textId="2019B22B" w:rsidR="002D4428" w:rsidRDefault="002D4428" w:rsidP="00E71446">
            <w:pPr>
              <w:jc w:val="center"/>
              <w:rPr>
                <w:rFonts w:ascii="Verdana" w:hAnsi="Verdana"/>
              </w:rPr>
            </w:pPr>
            <w:r>
              <w:rPr>
                <w:rFonts w:ascii="Verdana" w:hAnsi="Verdana"/>
              </w:rPr>
              <w:t>Classe I</w:t>
            </w:r>
          </w:p>
        </w:tc>
        <w:tc>
          <w:tcPr>
            <w:tcW w:w="3542" w:type="dxa"/>
          </w:tcPr>
          <w:p w14:paraId="615FBE61" w14:textId="77777777" w:rsidR="00B93A47" w:rsidRDefault="00B93A47" w:rsidP="00E71446">
            <w:pPr>
              <w:rPr>
                <w:rFonts w:ascii="Verdana" w:hAnsi="Verdana"/>
              </w:rPr>
            </w:pPr>
            <w:r>
              <w:rPr>
                <w:rFonts w:ascii="Verdana" w:hAnsi="Verdana"/>
              </w:rPr>
              <w:t>Trarre il significato di parole non note dal contesto da cui vengono utilizzate</w:t>
            </w:r>
          </w:p>
        </w:tc>
        <w:tc>
          <w:tcPr>
            <w:tcW w:w="4252" w:type="dxa"/>
          </w:tcPr>
          <w:p w14:paraId="31178ADF" w14:textId="7E751B41" w:rsidR="00B93A47" w:rsidRDefault="00A41978" w:rsidP="00623AB6">
            <w:pPr>
              <w:rPr>
                <w:rFonts w:ascii="Verdana" w:hAnsi="Verdana"/>
              </w:rPr>
            </w:pPr>
            <w:r>
              <w:rPr>
                <w:rFonts w:ascii="Verdana" w:hAnsi="Verdana"/>
              </w:rPr>
              <w:t>Gli alunni individualmente o in piccoli gruppi sottolineano i termini non noti</w:t>
            </w:r>
            <w:r w:rsidR="00623AB6">
              <w:rPr>
                <w:rFonts w:ascii="Verdana" w:hAnsi="Verdana"/>
              </w:rPr>
              <w:t>, ne</w:t>
            </w:r>
            <w:r>
              <w:rPr>
                <w:rFonts w:ascii="Verdana" w:hAnsi="Verdana"/>
              </w:rPr>
              <w:t xml:space="preserve"> dedu</w:t>
            </w:r>
            <w:r w:rsidR="00623AB6">
              <w:rPr>
                <w:rFonts w:ascii="Verdana" w:hAnsi="Verdana"/>
              </w:rPr>
              <w:t>cono</w:t>
            </w:r>
            <w:r>
              <w:rPr>
                <w:rFonts w:ascii="Verdana" w:hAnsi="Verdana"/>
              </w:rPr>
              <w:t xml:space="preserve"> il significato dal contesto</w:t>
            </w:r>
            <w:r w:rsidR="00623AB6">
              <w:rPr>
                <w:rFonts w:ascii="Verdana" w:hAnsi="Verdana"/>
              </w:rPr>
              <w:t>,</w:t>
            </w:r>
            <w:r>
              <w:rPr>
                <w:rFonts w:ascii="Verdana" w:hAnsi="Verdana"/>
              </w:rPr>
              <w:t xml:space="preserve"> cercano il significato sul dizionario e si confrontano con i compagni e il docente arrivando ad una definizione da riportare su un quaderno rubrica </w:t>
            </w:r>
            <w:r w:rsidR="00FA3A7A">
              <w:rPr>
                <w:rFonts w:ascii="Verdana" w:hAnsi="Verdana"/>
              </w:rPr>
              <w:t>(anche digitale</w:t>
            </w:r>
            <w:r w:rsidR="00BB6767">
              <w:rPr>
                <w:rFonts w:ascii="Verdana" w:hAnsi="Verdana"/>
              </w:rPr>
              <w:t>)</w:t>
            </w:r>
            <w:r w:rsidR="00F22166">
              <w:rPr>
                <w:rFonts w:ascii="Verdana" w:hAnsi="Verdana"/>
              </w:rPr>
              <w:t>.</w:t>
            </w:r>
          </w:p>
        </w:tc>
      </w:tr>
      <w:tr w:rsidR="00B93A47" w14:paraId="0CF2CB7A" w14:textId="77777777" w:rsidTr="0093275E">
        <w:tc>
          <w:tcPr>
            <w:tcW w:w="2407" w:type="dxa"/>
          </w:tcPr>
          <w:p w14:paraId="47E80C67" w14:textId="77777777" w:rsidR="00B93A47" w:rsidRDefault="00B93A47" w:rsidP="00E71446">
            <w:pPr>
              <w:jc w:val="center"/>
              <w:rPr>
                <w:rFonts w:ascii="Verdana" w:hAnsi="Verdana"/>
              </w:rPr>
            </w:pPr>
          </w:p>
          <w:p w14:paraId="39C25E44" w14:textId="5C871088" w:rsidR="002D4428" w:rsidRDefault="002D4428" w:rsidP="00E71446">
            <w:pPr>
              <w:jc w:val="center"/>
              <w:rPr>
                <w:rFonts w:ascii="Verdana" w:hAnsi="Verdana"/>
              </w:rPr>
            </w:pPr>
            <w:r>
              <w:rPr>
                <w:rFonts w:ascii="Verdana" w:hAnsi="Verdana"/>
              </w:rPr>
              <w:t>Classe I - II</w:t>
            </w:r>
          </w:p>
        </w:tc>
        <w:tc>
          <w:tcPr>
            <w:tcW w:w="3542" w:type="dxa"/>
          </w:tcPr>
          <w:p w14:paraId="70A73470" w14:textId="77777777" w:rsidR="00B93A47" w:rsidRDefault="00B93A47" w:rsidP="00E71446">
            <w:pPr>
              <w:rPr>
                <w:rFonts w:ascii="Verdana" w:hAnsi="Verdana"/>
              </w:rPr>
            </w:pPr>
            <w:r>
              <w:rPr>
                <w:rFonts w:ascii="Verdana" w:hAnsi="Verdana"/>
              </w:rPr>
              <w:t>Acquisire la capacità di produrre domande al fine di cogliere il senso globale di un testo</w:t>
            </w:r>
          </w:p>
        </w:tc>
        <w:tc>
          <w:tcPr>
            <w:tcW w:w="4252" w:type="dxa"/>
          </w:tcPr>
          <w:p w14:paraId="59938F71" w14:textId="77777777" w:rsidR="00B93A47" w:rsidRPr="00FC1A24" w:rsidRDefault="00FC1A24" w:rsidP="00F22166">
            <w:pPr>
              <w:rPr>
                <w:rFonts w:ascii="Verdana" w:hAnsi="Verdana"/>
              </w:rPr>
            </w:pPr>
            <w:r w:rsidRPr="00FC1A24">
              <w:rPr>
                <w:rFonts w:ascii="Verdana" w:hAnsi="Verdana"/>
              </w:rPr>
              <w:t xml:space="preserve">Il docente procede alla spiegazione di come creare items nelle diverse tipologie (vero/falso, scelta multipla, completamento) che sarà seguita da esercitazioni concernenti la </w:t>
            </w:r>
            <w:r w:rsidRPr="00623AB6">
              <w:rPr>
                <w:rFonts w:ascii="Verdana" w:hAnsi="Verdana"/>
              </w:rPr>
              <w:t>creazione di domande di comprensione del testo</w:t>
            </w:r>
            <w:r w:rsidRPr="00FC1A24">
              <w:rPr>
                <w:rFonts w:ascii="Verdana" w:hAnsi="Verdana"/>
              </w:rPr>
              <w:t xml:space="preserve"> da parte degli alunni stessi. </w:t>
            </w:r>
          </w:p>
        </w:tc>
      </w:tr>
      <w:tr w:rsidR="00B93A47" w14:paraId="0D476C98" w14:textId="77777777" w:rsidTr="0093275E">
        <w:tc>
          <w:tcPr>
            <w:tcW w:w="2407" w:type="dxa"/>
          </w:tcPr>
          <w:p w14:paraId="5974D099" w14:textId="77777777" w:rsidR="00B93A47" w:rsidRDefault="00B93A47" w:rsidP="00E71446">
            <w:pPr>
              <w:jc w:val="center"/>
              <w:rPr>
                <w:rFonts w:ascii="Verdana" w:hAnsi="Verdana"/>
              </w:rPr>
            </w:pPr>
          </w:p>
        </w:tc>
        <w:tc>
          <w:tcPr>
            <w:tcW w:w="3542" w:type="dxa"/>
          </w:tcPr>
          <w:p w14:paraId="71737025" w14:textId="77777777" w:rsidR="00B93A47" w:rsidRDefault="00FC1A24" w:rsidP="00FC1A24">
            <w:pPr>
              <w:rPr>
                <w:rFonts w:ascii="Verdana" w:hAnsi="Verdana"/>
              </w:rPr>
            </w:pPr>
            <w:r>
              <w:rPr>
                <w:rFonts w:ascii="Verdana" w:hAnsi="Verdana"/>
              </w:rPr>
              <w:t>Riordinare sequenze e f</w:t>
            </w:r>
            <w:r w:rsidR="00B93A47">
              <w:rPr>
                <w:rFonts w:ascii="Verdana" w:hAnsi="Verdana"/>
              </w:rPr>
              <w:t>are inferenze</w:t>
            </w:r>
          </w:p>
        </w:tc>
        <w:tc>
          <w:tcPr>
            <w:tcW w:w="4252" w:type="dxa"/>
          </w:tcPr>
          <w:p w14:paraId="74A2313A" w14:textId="77777777" w:rsidR="00B93A47" w:rsidRPr="00623AB6" w:rsidRDefault="00FC1A24" w:rsidP="00F22166">
            <w:pPr>
              <w:rPr>
                <w:rFonts w:ascii="Verdana" w:hAnsi="Verdana"/>
              </w:rPr>
            </w:pPr>
            <w:r w:rsidRPr="00623AB6">
              <w:rPr>
                <w:rFonts w:ascii="Verdana" w:hAnsi="Verdana"/>
              </w:rPr>
              <w:t xml:space="preserve">Gli alunni, in piccoli gruppi, ricevono, in ordine sparso, le sequenze di un brano che gli stessi, operando </w:t>
            </w:r>
            <w:r w:rsidRPr="00623AB6">
              <w:rPr>
                <w:rFonts w:ascii="Verdana" w:hAnsi="Verdana"/>
                <w:b/>
              </w:rPr>
              <w:t>inferenze</w:t>
            </w:r>
            <w:r w:rsidRPr="00623AB6">
              <w:rPr>
                <w:rFonts w:ascii="Verdana" w:hAnsi="Verdana"/>
              </w:rPr>
              <w:t xml:space="preserve">, ricostruiscono secondo un ordine logico. </w:t>
            </w:r>
          </w:p>
        </w:tc>
      </w:tr>
      <w:tr w:rsidR="00B93A47" w14:paraId="1E46550B" w14:textId="77777777" w:rsidTr="0093275E">
        <w:tc>
          <w:tcPr>
            <w:tcW w:w="2407" w:type="dxa"/>
          </w:tcPr>
          <w:p w14:paraId="363E4E16" w14:textId="77777777" w:rsidR="00B93A47" w:rsidRDefault="00B93A47" w:rsidP="00E71446">
            <w:pPr>
              <w:jc w:val="center"/>
              <w:rPr>
                <w:rFonts w:ascii="Verdana" w:hAnsi="Verdana"/>
              </w:rPr>
            </w:pPr>
          </w:p>
          <w:p w14:paraId="081DB3B3" w14:textId="307A832E" w:rsidR="002D4428" w:rsidRDefault="002D4428" w:rsidP="00E71446">
            <w:pPr>
              <w:jc w:val="center"/>
              <w:rPr>
                <w:rFonts w:ascii="Verdana" w:hAnsi="Verdana"/>
              </w:rPr>
            </w:pPr>
            <w:r>
              <w:rPr>
                <w:rFonts w:ascii="Verdana" w:hAnsi="Verdana"/>
              </w:rPr>
              <w:t>Classi II - III</w:t>
            </w:r>
          </w:p>
        </w:tc>
        <w:tc>
          <w:tcPr>
            <w:tcW w:w="3542" w:type="dxa"/>
          </w:tcPr>
          <w:p w14:paraId="7683A182" w14:textId="77777777" w:rsidR="00B93A47" w:rsidRDefault="00B93A47" w:rsidP="00E71446">
            <w:pPr>
              <w:rPr>
                <w:rFonts w:ascii="Verdana" w:hAnsi="Verdana"/>
              </w:rPr>
            </w:pPr>
            <w:r>
              <w:rPr>
                <w:rFonts w:ascii="Verdana" w:hAnsi="Verdana"/>
              </w:rPr>
              <w:t>Riconoscere il valore dei connettivi ai fini della compre</w:t>
            </w:r>
            <w:r w:rsidR="00F01E5C">
              <w:rPr>
                <w:rFonts w:ascii="Verdana" w:hAnsi="Verdana"/>
              </w:rPr>
              <w:t>n</w:t>
            </w:r>
            <w:r>
              <w:rPr>
                <w:rFonts w:ascii="Verdana" w:hAnsi="Verdana"/>
              </w:rPr>
              <w:t>sione</w:t>
            </w:r>
          </w:p>
        </w:tc>
        <w:tc>
          <w:tcPr>
            <w:tcW w:w="4252" w:type="dxa"/>
          </w:tcPr>
          <w:p w14:paraId="32D7DD02" w14:textId="77777777" w:rsidR="00B93A47" w:rsidRPr="00623AB6" w:rsidRDefault="005B00C0" w:rsidP="00F22166">
            <w:pPr>
              <w:rPr>
                <w:rFonts w:ascii="Verdana" w:hAnsi="Verdana"/>
              </w:rPr>
            </w:pPr>
            <w:r w:rsidRPr="00623AB6">
              <w:rPr>
                <w:rFonts w:ascii="Verdana" w:hAnsi="Verdana"/>
              </w:rPr>
              <w:t xml:space="preserve">Gli alunni riconoscono e utilizzando i </w:t>
            </w:r>
            <w:r w:rsidRPr="00623AB6">
              <w:rPr>
                <w:rFonts w:ascii="Verdana" w:hAnsi="Verdana"/>
                <w:b/>
              </w:rPr>
              <w:t>connettivi</w:t>
            </w:r>
            <w:r w:rsidRPr="00623AB6">
              <w:rPr>
                <w:rFonts w:ascii="Verdana" w:hAnsi="Verdana"/>
              </w:rPr>
              <w:t xml:space="preserve"> in varie tipologie testuali</w:t>
            </w:r>
          </w:p>
        </w:tc>
      </w:tr>
      <w:tr w:rsidR="00B93A47" w14:paraId="56EEEA74" w14:textId="77777777" w:rsidTr="0093275E">
        <w:tc>
          <w:tcPr>
            <w:tcW w:w="2407" w:type="dxa"/>
          </w:tcPr>
          <w:p w14:paraId="0431EE7E" w14:textId="77777777" w:rsidR="00B93A47" w:rsidRDefault="00B93A47" w:rsidP="00E71446">
            <w:pPr>
              <w:jc w:val="center"/>
              <w:rPr>
                <w:rFonts w:ascii="Verdana" w:hAnsi="Verdana"/>
              </w:rPr>
            </w:pPr>
          </w:p>
          <w:p w14:paraId="0B394D22" w14:textId="49FF1717" w:rsidR="002D4428" w:rsidRDefault="002D4428" w:rsidP="00E71446">
            <w:pPr>
              <w:jc w:val="center"/>
              <w:rPr>
                <w:rFonts w:ascii="Verdana" w:hAnsi="Verdana"/>
              </w:rPr>
            </w:pPr>
            <w:r>
              <w:rPr>
                <w:rFonts w:ascii="Verdana" w:hAnsi="Verdana"/>
              </w:rPr>
              <w:t>Classi III</w:t>
            </w:r>
          </w:p>
        </w:tc>
        <w:tc>
          <w:tcPr>
            <w:tcW w:w="3542" w:type="dxa"/>
          </w:tcPr>
          <w:p w14:paraId="3050C56E" w14:textId="47C1EC5A" w:rsidR="00B93A47" w:rsidRDefault="00B93A47" w:rsidP="00E71446">
            <w:pPr>
              <w:rPr>
                <w:rFonts w:ascii="Verdana" w:hAnsi="Verdana"/>
              </w:rPr>
            </w:pPr>
            <w:r>
              <w:rPr>
                <w:rFonts w:ascii="Verdana" w:hAnsi="Verdana"/>
              </w:rPr>
              <w:t>Produrre rielaborazioni di vario tipo di testi letti per espor</w:t>
            </w:r>
            <w:r w:rsidR="0002258F">
              <w:rPr>
                <w:rFonts w:ascii="Verdana" w:hAnsi="Verdana"/>
              </w:rPr>
              <w:t>n</w:t>
            </w:r>
            <w:r>
              <w:rPr>
                <w:rFonts w:ascii="Verdana" w:hAnsi="Verdana"/>
              </w:rPr>
              <w:t>e il contenuto</w:t>
            </w:r>
          </w:p>
        </w:tc>
        <w:tc>
          <w:tcPr>
            <w:tcW w:w="4252" w:type="dxa"/>
          </w:tcPr>
          <w:p w14:paraId="25B2C9A8" w14:textId="77777777" w:rsidR="00B93A47" w:rsidRPr="00623AB6" w:rsidRDefault="005B00C0" w:rsidP="00F22166">
            <w:pPr>
              <w:rPr>
                <w:rFonts w:ascii="Verdana" w:hAnsi="Verdana"/>
              </w:rPr>
            </w:pPr>
            <w:r w:rsidRPr="00623AB6">
              <w:rPr>
                <w:rFonts w:ascii="Verdana" w:hAnsi="Verdana"/>
              </w:rPr>
              <w:t xml:space="preserve">Gli alunni associano un’immagine ad ogni sequenza per avviare una fase di </w:t>
            </w:r>
            <w:r w:rsidRPr="00623AB6">
              <w:rPr>
                <w:rFonts w:ascii="Verdana" w:hAnsi="Verdana"/>
                <w:b/>
              </w:rPr>
              <w:t xml:space="preserve">riscrittura </w:t>
            </w:r>
            <w:r w:rsidRPr="00623AB6">
              <w:rPr>
                <w:rFonts w:ascii="Verdana" w:hAnsi="Verdana"/>
              </w:rPr>
              <w:t xml:space="preserve">del testo che potrebbe condurre alla redazione, tra gli altri, di un fumetto o all’ideazione di un nuovo finale rispetto alla storia data.  </w:t>
            </w:r>
          </w:p>
        </w:tc>
      </w:tr>
    </w:tbl>
    <w:p w14:paraId="26A5355D" w14:textId="77777777" w:rsidR="00541167" w:rsidRPr="00807BB0" w:rsidRDefault="00541167">
      <w:pPr>
        <w:rPr>
          <w:rFonts w:ascii="Verdana" w:hAnsi="Verdana"/>
        </w:rPr>
      </w:pPr>
    </w:p>
    <w:p w14:paraId="2AFD06BB" w14:textId="47399C8B" w:rsidR="00807BB0" w:rsidRDefault="00F15F8C">
      <w:pPr>
        <w:rPr>
          <w:rFonts w:ascii="Verdana" w:hAnsi="Verdana"/>
          <w:b/>
          <w:bCs/>
        </w:rPr>
      </w:pPr>
      <w:r>
        <w:rPr>
          <w:rFonts w:ascii="Verdana" w:hAnsi="Verdana"/>
          <w:b/>
          <w:bCs/>
        </w:rPr>
        <w:t>MATEMATICA</w:t>
      </w:r>
    </w:p>
    <w:tbl>
      <w:tblPr>
        <w:tblStyle w:val="Grigliatabella"/>
        <w:tblW w:w="10201" w:type="dxa"/>
        <w:tblInd w:w="-5" w:type="dxa"/>
        <w:tblLook w:val="04A0" w:firstRow="1" w:lastRow="0" w:firstColumn="1" w:lastColumn="0" w:noHBand="0" w:noVBand="1"/>
      </w:tblPr>
      <w:tblGrid>
        <w:gridCol w:w="2407"/>
        <w:gridCol w:w="3542"/>
        <w:gridCol w:w="4252"/>
      </w:tblGrid>
      <w:tr w:rsidR="00F15F8C" w14:paraId="146A8744" w14:textId="77777777" w:rsidTr="00F15F8C">
        <w:tc>
          <w:tcPr>
            <w:tcW w:w="2407" w:type="dxa"/>
          </w:tcPr>
          <w:p w14:paraId="4CA2FD28" w14:textId="77777777" w:rsidR="00F15F8C" w:rsidRDefault="00F15F8C" w:rsidP="007E0C0C">
            <w:pPr>
              <w:jc w:val="center"/>
              <w:rPr>
                <w:rFonts w:ascii="Verdana" w:hAnsi="Verdana"/>
              </w:rPr>
            </w:pPr>
          </w:p>
          <w:p w14:paraId="23D6D335" w14:textId="77777777" w:rsidR="00F15F8C" w:rsidRDefault="00F15F8C" w:rsidP="007E0C0C">
            <w:pPr>
              <w:jc w:val="center"/>
              <w:rPr>
                <w:rFonts w:ascii="Verdana" w:hAnsi="Verdana"/>
              </w:rPr>
            </w:pPr>
            <w:r>
              <w:rPr>
                <w:rFonts w:ascii="Verdana" w:hAnsi="Verdana"/>
              </w:rPr>
              <w:t>Scuola Secondaria</w:t>
            </w:r>
          </w:p>
          <w:p w14:paraId="03714C68" w14:textId="77777777" w:rsidR="00F15F8C" w:rsidRDefault="00F15F8C" w:rsidP="007E0C0C">
            <w:pPr>
              <w:jc w:val="center"/>
              <w:rPr>
                <w:rFonts w:ascii="Verdana" w:hAnsi="Verdana"/>
              </w:rPr>
            </w:pPr>
            <w:r>
              <w:rPr>
                <w:rFonts w:ascii="Verdana" w:hAnsi="Verdana"/>
              </w:rPr>
              <w:t>I/II/III</w:t>
            </w:r>
          </w:p>
        </w:tc>
        <w:tc>
          <w:tcPr>
            <w:tcW w:w="3542" w:type="dxa"/>
          </w:tcPr>
          <w:p w14:paraId="2C8CF571" w14:textId="77777777" w:rsidR="00F15F8C" w:rsidRDefault="00F15F8C" w:rsidP="007E0C0C">
            <w:pPr>
              <w:rPr>
                <w:rFonts w:ascii="Verdana" w:hAnsi="Verdana"/>
              </w:rPr>
            </w:pPr>
            <w:r>
              <w:rPr>
                <w:rFonts w:ascii="Verdana" w:hAnsi="Verdana"/>
              </w:rPr>
              <w:t>Comprensione generale del testo o della situazione problematica presentata, favorendo il pensiero produttivo a quello riproduttivo per facilitare la scelta della strategia da mettere in atto. Analisi delle informazioni principali, dei termini specifici e dei segni aritmetici. Composizione del testo di un problema a partire da una situazione vissuta.</w:t>
            </w:r>
          </w:p>
          <w:p w14:paraId="36B0CAB7" w14:textId="77777777" w:rsidR="00F15F8C" w:rsidRDefault="00F15F8C" w:rsidP="007E0C0C">
            <w:pPr>
              <w:rPr>
                <w:rFonts w:ascii="Verdana" w:hAnsi="Verdana"/>
              </w:rPr>
            </w:pPr>
            <w:r>
              <w:rPr>
                <w:rFonts w:ascii="Verdana" w:hAnsi="Verdana"/>
              </w:rPr>
              <w:t xml:space="preserve">Capacità di passare dal testo del problema alla sua rappresentazione. </w:t>
            </w:r>
          </w:p>
          <w:p w14:paraId="375DA014" w14:textId="77777777" w:rsidR="00F15F8C" w:rsidRDefault="00F15F8C" w:rsidP="007E0C0C">
            <w:pPr>
              <w:rPr>
                <w:rFonts w:ascii="Verdana" w:hAnsi="Verdana"/>
              </w:rPr>
            </w:pPr>
            <w:r>
              <w:rPr>
                <w:rFonts w:ascii="Verdana" w:hAnsi="Verdana"/>
              </w:rPr>
              <w:t>Ipotizzare, verificare e argomentare le strategie risolutive o collaudare eventuali manufatti prodotti.</w:t>
            </w:r>
          </w:p>
        </w:tc>
        <w:tc>
          <w:tcPr>
            <w:tcW w:w="4252" w:type="dxa"/>
          </w:tcPr>
          <w:p w14:paraId="1DD2F1B0" w14:textId="77777777" w:rsidR="00F15F8C" w:rsidRDefault="00F15F8C" w:rsidP="007E0C0C">
            <w:pPr>
              <w:rPr>
                <w:rFonts w:ascii="Verdana" w:hAnsi="Verdana"/>
              </w:rPr>
            </w:pPr>
            <w:r>
              <w:rPr>
                <w:rFonts w:ascii="Verdana" w:hAnsi="Verdana"/>
              </w:rPr>
              <w:t>I Fase: analisi di testi e situazioni problematiche significative. Esecuzione</w:t>
            </w:r>
            <w:r w:rsidRPr="007A7060">
              <w:rPr>
                <w:rFonts w:ascii="Verdana" w:hAnsi="Verdana"/>
              </w:rPr>
              <w:t xml:space="preserve"> di giochi matematici e simulazione di prove invalsi.</w:t>
            </w:r>
          </w:p>
          <w:p w14:paraId="408EBF49" w14:textId="77777777" w:rsidR="00F15F8C" w:rsidRDefault="00F15F8C" w:rsidP="007E0C0C">
            <w:pPr>
              <w:rPr>
                <w:rFonts w:ascii="Verdana" w:hAnsi="Verdana"/>
              </w:rPr>
            </w:pPr>
            <w:r>
              <w:rPr>
                <w:rFonts w:ascii="Verdana" w:hAnsi="Verdana"/>
              </w:rPr>
              <w:t>II Fase: r</w:t>
            </w:r>
            <w:r w:rsidRPr="00C37230">
              <w:rPr>
                <w:rFonts w:ascii="Verdana" w:hAnsi="Verdana"/>
              </w:rPr>
              <w:t>icercare ed ipotizzare una serie di soluzioni possibili per risolvere il problema attraverso la logica, le conoscenze e le abilità, il pensiero creativo, la capacità critica e lo spirito di iniziativa.</w:t>
            </w:r>
          </w:p>
          <w:p w14:paraId="3F4D1EE6" w14:textId="77777777" w:rsidR="00F15F8C" w:rsidRDefault="00F15F8C" w:rsidP="007E0C0C">
            <w:pPr>
              <w:rPr>
                <w:rFonts w:ascii="Verdana" w:hAnsi="Verdana"/>
              </w:rPr>
            </w:pPr>
            <w:r>
              <w:rPr>
                <w:rFonts w:ascii="Verdana" w:hAnsi="Verdana"/>
              </w:rPr>
              <w:t>III Fase: rappresentazione del problema attraverso semplici schematizzazioni di concetto, disegno geometrico o utilizzo di strumenti pratici e costruzione di modelli esemplificativi.</w:t>
            </w:r>
          </w:p>
          <w:p w14:paraId="0CA72D0F" w14:textId="77777777" w:rsidR="00F15F8C" w:rsidRPr="00C37230" w:rsidRDefault="00F15F8C" w:rsidP="007E0C0C">
            <w:pPr>
              <w:rPr>
                <w:rFonts w:ascii="Verdana" w:hAnsi="Verdana"/>
              </w:rPr>
            </w:pPr>
            <w:r>
              <w:rPr>
                <w:rFonts w:ascii="Verdana" w:hAnsi="Verdana"/>
              </w:rPr>
              <w:t>IV Fase:</w:t>
            </w:r>
            <w:r w:rsidRPr="00C37230">
              <w:rPr>
                <w:rFonts w:ascii="Verdana" w:hAnsi="Verdana"/>
              </w:rPr>
              <w:t xml:space="preserve"> valutare</w:t>
            </w:r>
            <w:r>
              <w:rPr>
                <w:rFonts w:ascii="Verdana" w:hAnsi="Verdana"/>
              </w:rPr>
              <w:t xml:space="preserve"> e verificare le strategie più efficaci per la ris</w:t>
            </w:r>
            <w:r w:rsidRPr="00C37230">
              <w:rPr>
                <w:rFonts w:ascii="Verdana" w:hAnsi="Verdana"/>
              </w:rPr>
              <w:t>oluzione del problema</w:t>
            </w:r>
            <w:r>
              <w:rPr>
                <w:rFonts w:ascii="Verdana" w:hAnsi="Verdana"/>
              </w:rPr>
              <w:t xml:space="preserve"> ed argomentarle.</w:t>
            </w:r>
          </w:p>
          <w:p w14:paraId="04784137" w14:textId="77777777" w:rsidR="00F15F8C" w:rsidRDefault="00F15F8C" w:rsidP="007E0C0C">
            <w:pPr>
              <w:jc w:val="center"/>
              <w:rPr>
                <w:rFonts w:ascii="Verdana" w:hAnsi="Verdana"/>
              </w:rPr>
            </w:pPr>
          </w:p>
        </w:tc>
      </w:tr>
    </w:tbl>
    <w:p w14:paraId="08374D74" w14:textId="77777777" w:rsidR="00F15F8C" w:rsidRPr="00807BB0" w:rsidRDefault="00F15F8C">
      <w:pPr>
        <w:rPr>
          <w:rFonts w:ascii="Verdana" w:hAnsi="Verdana"/>
          <w:b/>
          <w:bCs/>
        </w:rPr>
      </w:pPr>
    </w:p>
    <w:sectPr w:rsidR="00F15F8C" w:rsidRPr="00807BB0" w:rsidSect="00E649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B4A47"/>
    <w:multiLevelType w:val="hybridMultilevel"/>
    <w:tmpl w:val="9DEE64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EC3384"/>
    <w:multiLevelType w:val="hybridMultilevel"/>
    <w:tmpl w:val="274044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5501481">
    <w:abstractNumId w:val="0"/>
  </w:num>
  <w:num w:numId="2" w16cid:durableId="142502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B0"/>
    <w:rsid w:val="000126F6"/>
    <w:rsid w:val="0002258F"/>
    <w:rsid w:val="000766DF"/>
    <w:rsid w:val="00140E0C"/>
    <w:rsid w:val="00144F0F"/>
    <w:rsid w:val="00145732"/>
    <w:rsid w:val="001C393A"/>
    <w:rsid w:val="001F067A"/>
    <w:rsid w:val="002263AE"/>
    <w:rsid w:val="002450B6"/>
    <w:rsid w:val="002A6EAA"/>
    <w:rsid w:val="002D4428"/>
    <w:rsid w:val="002E3CE3"/>
    <w:rsid w:val="00332BE4"/>
    <w:rsid w:val="003A51A2"/>
    <w:rsid w:val="0043772F"/>
    <w:rsid w:val="0048780C"/>
    <w:rsid w:val="004C7AB4"/>
    <w:rsid w:val="00541167"/>
    <w:rsid w:val="005B00C0"/>
    <w:rsid w:val="005E7116"/>
    <w:rsid w:val="00623AB6"/>
    <w:rsid w:val="006C6900"/>
    <w:rsid w:val="006E7372"/>
    <w:rsid w:val="006F7A6F"/>
    <w:rsid w:val="007036D6"/>
    <w:rsid w:val="0073092D"/>
    <w:rsid w:val="007B2877"/>
    <w:rsid w:val="008002AB"/>
    <w:rsid w:val="00807BB0"/>
    <w:rsid w:val="00810282"/>
    <w:rsid w:val="00853270"/>
    <w:rsid w:val="00883208"/>
    <w:rsid w:val="009167D1"/>
    <w:rsid w:val="00925F18"/>
    <w:rsid w:val="0093275E"/>
    <w:rsid w:val="0093727D"/>
    <w:rsid w:val="00A41978"/>
    <w:rsid w:val="00AD1E3C"/>
    <w:rsid w:val="00B100B8"/>
    <w:rsid w:val="00B35447"/>
    <w:rsid w:val="00B73F04"/>
    <w:rsid w:val="00B93A47"/>
    <w:rsid w:val="00BB6767"/>
    <w:rsid w:val="00BC1D3F"/>
    <w:rsid w:val="00BE4120"/>
    <w:rsid w:val="00BE6F0F"/>
    <w:rsid w:val="00BE77E3"/>
    <w:rsid w:val="00C3009C"/>
    <w:rsid w:val="00C67BB5"/>
    <w:rsid w:val="00CA6EC9"/>
    <w:rsid w:val="00CF60DC"/>
    <w:rsid w:val="00D011AB"/>
    <w:rsid w:val="00D2233D"/>
    <w:rsid w:val="00D54C64"/>
    <w:rsid w:val="00D76BE1"/>
    <w:rsid w:val="00DB7198"/>
    <w:rsid w:val="00E64940"/>
    <w:rsid w:val="00E71446"/>
    <w:rsid w:val="00EB45F6"/>
    <w:rsid w:val="00F01E5C"/>
    <w:rsid w:val="00F15F8C"/>
    <w:rsid w:val="00F22166"/>
    <w:rsid w:val="00F3210D"/>
    <w:rsid w:val="00FA35D1"/>
    <w:rsid w:val="00FA3A7A"/>
    <w:rsid w:val="00FC1A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230"/>
  <w15:docId w15:val="{95ABF334-D61A-468A-8823-9456CCC5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9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4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6E737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E7372"/>
    <w:rPr>
      <w:rFonts w:eastAsiaTheme="minorEastAsia"/>
      <w:color w:val="5A5A5A" w:themeColor="text1" w:themeTint="A5"/>
      <w:spacing w:val="15"/>
    </w:rPr>
  </w:style>
  <w:style w:type="paragraph" w:styleId="Paragrafoelenco">
    <w:name w:val="List Paragraph"/>
    <w:basedOn w:val="Normale"/>
    <w:uiPriority w:val="34"/>
    <w:qFormat/>
    <w:rsid w:val="0070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3</cp:revision>
  <dcterms:created xsi:type="dcterms:W3CDTF">2022-09-08T06:45:00Z</dcterms:created>
  <dcterms:modified xsi:type="dcterms:W3CDTF">2022-09-08T06:50:00Z</dcterms:modified>
</cp:coreProperties>
</file>